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3FF" w:rsidRDefault="003E63FF"/>
    <w:p w:rsidR="003E63FF" w:rsidRDefault="003E63FF">
      <w: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51pt" o:ole="" filled="t">
            <v:fill color2="black"/>
            <v:imagedata r:id="rId7" o:title=""/>
          </v:shape>
          <o:OLEObject Type="Embed" ProgID="Msxml2.SAXXMLReader.5.0" ShapeID="_x0000_i1025" DrawAspect="Content" ObjectID="_1657534725" r:id="rId8"/>
        </w:object>
      </w:r>
    </w:p>
    <w:tbl>
      <w:tblPr>
        <w:tblW w:w="0" w:type="auto"/>
        <w:tblInd w:w="-106" w:type="dxa"/>
        <w:tblLayout w:type="fixed"/>
        <w:tblLook w:val="0000"/>
      </w:tblPr>
      <w:tblGrid>
        <w:gridCol w:w="4627"/>
        <w:gridCol w:w="318"/>
        <w:gridCol w:w="4415"/>
      </w:tblGrid>
      <w:tr w:rsidR="003E63FF" w:rsidRPr="00E91906">
        <w:trPr>
          <w:trHeight w:val="2910"/>
        </w:trPr>
        <w:tc>
          <w:tcPr>
            <w:tcW w:w="4627" w:type="dxa"/>
          </w:tcPr>
          <w:tbl>
            <w:tblPr>
              <w:tblW w:w="4595" w:type="dxa"/>
              <w:tblLayout w:type="fixed"/>
              <w:tblLook w:val="0000"/>
            </w:tblPr>
            <w:tblGrid>
              <w:gridCol w:w="913"/>
              <w:gridCol w:w="505"/>
              <w:gridCol w:w="2808"/>
              <w:gridCol w:w="369"/>
            </w:tblGrid>
            <w:tr w:rsidR="003E63FF" w:rsidRPr="00E91906">
              <w:trPr>
                <w:trHeight w:val="227"/>
              </w:trPr>
              <w:tc>
                <w:tcPr>
                  <w:tcW w:w="4595" w:type="dxa"/>
                  <w:gridSpan w:val="4"/>
                </w:tcPr>
                <w:p w:rsidR="003E63FF" w:rsidRPr="00E91906" w:rsidRDefault="003E63FF">
                  <w:pPr>
                    <w:pStyle w:val="Heading1"/>
                    <w:spacing w:before="40"/>
                    <w:rPr>
                      <w:rFonts w:ascii="Trebuchet MS" w:hAnsi="Trebuchet MS" w:cs="Trebuchet MS"/>
                      <w:spacing w:val="20"/>
                      <w:sz w:val="20"/>
                      <w:szCs w:val="20"/>
                    </w:rPr>
                  </w:pPr>
                  <w:r w:rsidRPr="00E91906">
                    <w:rPr>
                      <w:rFonts w:ascii="Trebuchet MS" w:hAnsi="Trebuchet MS" w:cs="Trebuchet MS"/>
                      <w:spacing w:val="20"/>
                      <w:sz w:val="20"/>
                      <w:szCs w:val="20"/>
                    </w:rPr>
                    <w:t>ΕΛΛΗΝΙΚΗ ΔΗΜΟΚΡΑΤΙΑ</w:t>
                  </w:r>
                </w:p>
              </w:tc>
            </w:tr>
            <w:tr w:rsidR="003E63FF" w:rsidRPr="00E91906">
              <w:trPr>
                <w:trHeight w:val="239"/>
              </w:trPr>
              <w:tc>
                <w:tcPr>
                  <w:tcW w:w="4595" w:type="dxa"/>
                  <w:gridSpan w:val="4"/>
                </w:tcPr>
                <w:p w:rsidR="003E63FF" w:rsidRPr="00E91906" w:rsidRDefault="003E63FF" w:rsidP="00434C1A">
                  <w:pPr>
                    <w:pStyle w:val="Heading1"/>
                    <w:spacing w:before="40"/>
                    <w:rPr>
                      <w:rFonts w:ascii="Trebuchet MS" w:hAnsi="Trebuchet MS" w:cs="Trebuchet MS"/>
                      <w:spacing w:val="20"/>
                      <w:sz w:val="20"/>
                      <w:szCs w:val="20"/>
                    </w:rPr>
                  </w:pPr>
                  <w:r w:rsidRPr="00E91906">
                    <w:rPr>
                      <w:rFonts w:ascii="Trebuchet MS" w:hAnsi="Trebuchet MS" w:cs="Trebuchet MS"/>
                      <w:spacing w:val="20"/>
                      <w:sz w:val="20"/>
                      <w:szCs w:val="20"/>
                    </w:rPr>
                    <w:t xml:space="preserve">Π.Ε. </w:t>
                  </w:r>
                  <w:r>
                    <w:rPr>
                      <w:rFonts w:ascii="Trebuchet MS" w:hAnsi="Trebuchet MS" w:cs="Trebuchet MS"/>
                      <w:spacing w:val="20"/>
                      <w:sz w:val="20"/>
                      <w:szCs w:val="20"/>
                    </w:rPr>
                    <w:t>ΗΜΑΘΙΑΣ</w:t>
                  </w:r>
                </w:p>
              </w:tc>
            </w:tr>
            <w:tr w:rsidR="003E63FF" w:rsidRPr="00E91906">
              <w:trPr>
                <w:trHeight w:val="456"/>
              </w:trPr>
              <w:tc>
                <w:tcPr>
                  <w:tcW w:w="4595" w:type="dxa"/>
                  <w:gridSpan w:val="4"/>
                </w:tcPr>
                <w:p w:rsidR="003E63FF" w:rsidRPr="002F4594" w:rsidRDefault="003E63FF">
                  <w:pPr>
                    <w:pStyle w:val="Heading1"/>
                    <w:spacing w:before="40"/>
                    <w:rPr>
                      <w:rFonts w:ascii="Trebuchet MS" w:hAnsi="Trebuchet MS" w:cs="Trebuchet MS"/>
                      <w:spacing w:val="20"/>
                      <w:sz w:val="20"/>
                      <w:szCs w:val="20"/>
                    </w:rPr>
                  </w:pPr>
                  <w:r w:rsidRPr="002F4594">
                    <w:rPr>
                      <w:rFonts w:ascii="Trebuchet MS" w:hAnsi="Trebuchet MS" w:cs="Trebuchet MS"/>
                      <w:spacing w:val="20"/>
                      <w:sz w:val="20"/>
                      <w:szCs w:val="20"/>
                    </w:rPr>
                    <w:t>ΔΗΜΟΣ ΗΠ ΝΑΟΥΣΑΣ</w:t>
                  </w:r>
                </w:p>
                <w:p w:rsidR="003E63FF" w:rsidRPr="00E91906" w:rsidRDefault="003E63FF">
                  <w:pPr>
                    <w:pStyle w:val="Heading1"/>
                    <w:spacing w:before="40"/>
                    <w:rPr>
                      <w:sz w:val="20"/>
                      <w:szCs w:val="20"/>
                    </w:rPr>
                  </w:pPr>
                  <w:r w:rsidRPr="002F4594">
                    <w:rPr>
                      <w:rFonts w:ascii="Trebuchet MS" w:hAnsi="Trebuchet MS" w:cs="Trebuchet MS"/>
                      <w:sz w:val="20"/>
                      <w:szCs w:val="20"/>
                    </w:rPr>
                    <w:t>ΓΡΑΦΕΙΟ ΓΕΝ. ΓΡΑΜΜΑΤΕΩΣ</w:t>
                  </w:r>
                </w:p>
              </w:tc>
            </w:tr>
            <w:tr w:rsidR="003E63FF" w:rsidRPr="00E91906" w:rsidTr="002F4594">
              <w:trPr>
                <w:trHeight w:val="239"/>
              </w:trPr>
              <w:tc>
                <w:tcPr>
                  <w:tcW w:w="1418" w:type="dxa"/>
                  <w:gridSpan w:val="2"/>
                </w:tcPr>
                <w:p w:rsidR="003E63FF" w:rsidRPr="00E91906" w:rsidRDefault="003E63FF">
                  <w:pPr>
                    <w:pStyle w:val="Heading1"/>
                    <w:spacing w:before="40"/>
                    <w:rPr>
                      <w:rFonts w:ascii="Trebuchet MS" w:hAnsi="Trebuchet MS" w:cs="Trebuchet MS"/>
                      <w:b w:val="0"/>
                      <w:bCs w:val="0"/>
                      <w:sz w:val="20"/>
                      <w:szCs w:val="20"/>
                    </w:rPr>
                  </w:pPr>
                  <w:r>
                    <w:rPr>
                      <w:rFonts w:ascii="Trebuchet MS" w:hAnsi="Trebuchet MS" w:cs="Trebuchet MS"/>
                      <w:b w:val="0"/>
                      <w:bCs w:val="0"/>
                      <w:sz w:val="20"/>
                      <w:szCs w:val="20"/>
                    </w:rPr>
                    <w:t>Επικοινωνία</w:t>
                  </w:r>
                </w:p>
              </w:tc>
              <w:tc>
                <w:tcPr>
                  <w:tcW w:w="3177" w:type="dxa"/>
                  <w:gridSpan w:val="2"/>
                </w:tcPr>
                <w:p w:rsidR="003E63FF" w:rsidRPr="00E91906" w:rsidRDefault="003E63FF">
                  <w:pPr>
                    <w:pStyle w:val="Heading1"/>
                    <w:spacing w:before="40"/>
                    <w:rPr>
                      <w:rFonts w:ascii="Trebuchet MS" w:hAnsi="Trebuchet MS" w:cs="Trebuchet MS"/>
                      <w:b w:val="0"/>
                      <w:bCs w:val="0"/>
                      <w:sz w:val="20"/>
                      <w:szCs w:val="20"/>
                    </w:rPr>
                  </w:pPr>
                  <w:r>
                    <w:rPr>
                      <w:rFonts w:ascii="Trebuchet MS" w:hAnsi="Trebuchet MS" w:cs="Trebuchet MS"/>
                      <w:b w:val="0"/>
                      <w:bCs w:val="0"/>
                      <w:sz w:val="20"/>
                      <w:szCs w:val="20"/>
                    </w:rPr>
                    <w:t>2332350330</w:t>
                  </w:r>
                </w:p>
              </w:tc>
            </w:tr>
            <w:tr w:rsidR="003E63FF" w:rsidRPr="00E91906" w:rsidTr="002F4594">
              <w:trPr>
                <w:trHeight w:val="239"/>
              </w:trPr>
              <w:tc>
                <w:tcPr>
                  <w:tcW w:w="1418" w:type="dxa"/>
                  <w:gridSpan w:val="2"/>
                </w:tcPr>
                <w:p w:rsidR="003E63FF" w:rsidRPr="002F4594" w:rsidRDefault="003E63FF">
                  <w:pPr>
                    <w:pStyle w:val="Heading1"/>
                    <w:spacing w:before="40"/>
                    <w:rPr>
                      <w:rFonts w:ascii="Trebuchet MS" w:hAnsi="Trebuchet MS" w:cs="Trebuchet MS"/>
                      <w:b w:val="0"/>
                      <w:bCs w:val="0"/>
                      <w:sz w:val="20"/>
                      <w:szCs w:val="20"/>
                      <w:lang w:val="en-US"/>
                    </w:rPr>
                  </w:pPr>
                  <w:r>
                    <w:rPr>
                      <w:rFonts w:ascii="Trebuchet MS" w:hAnsi="Trebuchet MS" w:cs="Trebuchet MS"/>
                      <w:b w:val="0"/>
                      <w:bCs w:val="0"/>
                      <w:sz w:val="20"/>
                      <w:szCs w:val="20"/>
                      <w:lang w:val="en-US"/>
                    </w:rPr>
                    <w:t>Email</w:t>
                  </w:r>
                </w:p>
              </w:tc>
              <w:tc>
                <w:tcPr>
                  <w:tcW w:w="3177" w:type="dxa"/>
                  <w:gridSpan w:val="2"/>
                </w:tcPr>
                <w:p w:rsidR="003E63FF" w:rsidRPr="002F4594" w:rsidRDefault="003E63FF">
                  <w:pPr>
                    <w:pStyle w:val="Heading1"/>
                    <w:spacing w:before="40"/>
                    <w:rPr>
                      <w:rFonts w:ascii="Trebuchet MS" w:hAnsi="Trebuchet MS" w:cs="Trebuchet MS"/>
                      <w:b w:val="0"/>
                      <w:bCs w:val="0"/>
                      <w:sz w:val="18"/>
                      <w:szCs w:val="18"/>
                      <w:lang w:val="en-US"/>
                    </w:rPr>
                  </w:pPr>
                  <w:r>
                    <w:rPr>
                      <w:rFonts w:ascii="Trebuchet MS" w:hAnsi="Trebuchet MS" w:cs="Trebuchet MS"/>
                      <w:b w:val="0"/>
                      <w:bCs w:val="0"/>
                      <w:sz w:val="18"/>
                      <w:szCs w:val="18"/>
                      <w:lang w:val="en-US"/>
                    </w:rPr>
                    <w:t>g</w:t>
                  </w:r>
                  <w:r w:rsidRPr="002F4594">
                    <w:rPr>
                      <w:rFonts w:ascii="Trebuchet MS" w:hAnsi="Trebuchet MS" w:cs="Trebuchet MS"/>
                      <w:b w:val="0"/>
                      <w:bCs w:val="0"/>
                      <w:sz w:val="18"/>
                      <w:szCs w:val="18"/>
                      <w:lang w:val="en-US"/>
                    </w:rPr>
                    <w:t>enikos.grammateas@naoussa.gr</w:t>
                  </w:r>
                </w:p>
              </w:tc>
            </w:tr>
            <w:tr w:rsidR="003E63FF" w:rsidRPr="00E91906" w:rsidTr="002F4594">
              <w:trPr>
                <w:trHeight w:val="239"/>
              </w:trPr>
              <w:tc>
                <w:tcPr>
                  <w:tcW w:w="1418" w:type="dxa"/>
                  <w:gridSpan w:val="2"/>
                </w:tcPr>
                <w:p w:rsidR="003E63FF" w:rsidRPr="00E91906" w:rsidRDefault="003E63FF">
                  <w:pPr>
                    <w:pStyle w:val="Heading1"/>
                    <w:spacing w:before="40"/>
                    <w:rPr>
                      <w:rFonts w:ascii="Trebuchet MS" w:hAnsi="Trebuchet MS" w:cs="Trebuchet MS"/>
                      <w:b w:val="0"/>
                      <w:bCs w:val="0"/>
                      <w:sz w:val="20"/>
                      <w:szCs w:val="20"/>
                    </w:rPr>
                  </w:pPr>
                </w:p>
              </w:tc>
              <w:tc>
                <w:tcPr>
                  <w:tcW w:w="3177" w:type="dxa"/>
                  <w:gridSpan w:val="2"/>
                </w:tcPr>
                <w:p w:rsidR="003E63FF" w:rsidRPr="00E91906" w:rsidRDefault="003E63FF">
                  <w:pPr>
                    <w:pStyle w:val="Heading1"/>
                    <w:spacing w:before="40"/>
                    <w:rPr>
                      <w:rFonts w:ascii="Trebuchet MS" w:hAnsi="Trebuchet MS" w:cs="Trebuchet MS"/>
                      <w:b w:val="0"/>
                      <w:bCs w:val="0"/>
                      <w:sz w:val="20"/>
                      <w:szCs w:val="20"/>
                    </w:rPr>
                  </w:pPr>
                </w:p>
              </w:tc>
            </w:tr>
            <w:tr w:rsidR="003E63FF" w:rsidRPr="00E91906" w:rsidTr="002F4594">
              <w:trPr>
                <w:trHeight w:val="227"/>
              </w:trPr>
              <w:tc>
                <w:tcPr>
                  <w:tcW w:w="1418" w:type="dxa"/>
                  <w:gridSpan w:val="2"/>
                </w:tcPr>
                <w:p w:rsidR="003E63FF" w:rsidRPr="00E91906" w:rsidRDefault="003E63FF">
                  <w:pPr>
                    <w:pStyle w:val="Heading1"/>
                    <w:spacing w:before="40"/>
                    <w:rPr>
                      <w:rFonts w:ascii="Trebuchet MS" w:hAnsi="Trebuchet MS" w:cs="Trebuchet MS"/>
                      <w:b w:val="0"/>
                      <w:bCs w:val="0"/>
                      <w:sz w:val="20"/>
                      <w:szCs w:val="20"/>
                    </w:rPr>
                  </w:pPr>
                </w:p>
              </w:tc>
              <w:tc>
                <w:tcPr>
                  <w:tcW w:w="3177" w:type="dxa"/>
                  <w:gridSpan w:val="2"/>
                </w:tcPr>
                <w:p w:rsidR="003E63FF" w:rsidRPr="00E91906" w:rsidRDefault="003E63FF">
                  <w:pPr>
                    <w:pStyle w:val="Heading1"/>
                    <w:spacing w:before="40"/>
                    <w:rPr>
                      <w:rFonts w:ascii="Trebuchet MS" w:hAnsi="Trebuchet MS" w:cs="Trebuchet MS"/>
                      <w:b w:val="0"/>
                      <w:bCs w:val="0"/>
                      <w:sz w:val="20"/>
                      <w:szCs w:val="20"/>
                    </w:rPr>
                  </w:pPr>
                </w:p>
              </w:tc>
            </w:tr>
            <w:tr w:rsidR="003E63FF" w:rsidRPr="00E91906">
              <w:trPr>
                <w:gridAfter w:val="1"/>
                <w:wAfter w:w="369" w:type="dxa"/>
                <w:trHeight w:val="638"/>
              </w:trPr>
              <w:tc>
                <w:tcPr>
                  <w:tcW w:w="913" w:type="dxa"/>
                </w:tcPr>
                <w:p w:rsidR="003E63FF" w:rsidRPr="002F4594" w:rsidRDefault="003E63FF">
                  <w:pPr>
                    <w:pStyle w:val="Heading1"/>
                    <w:spacing w:before="40"/>
                    <w:rPr>
                      <w:rFonts w:ascii="Trebuchet MS" w:hAnsi="Trebuchet MS" w:cs="Trebuchet MS"/>
                      <w:b w:val="0"/>
                      <w:bCs w:val="0"/>
                      <w:sz w:val="20"/>
                      <w:szCs w:val="20"/>
                    </w:rPr>
                  </w:pPr>
                </w:p>
              </w:tc>
              <w:tc>
                <w:tcPr>
                  <w:tcW w:w="3313" w:type="dxa"/>
                  <w:gridSpan w:val="2"/>
                </w:tcPr>
                <w:p w:rsidR="003E63FF" w:rsidRPr="002F4594" w:rsidRDefault="003E63FF">
                  <w:pPr>
                    <w:pStyle w:val="Heading1"/>
                    <w:spacing w:before="40"/>
                    <w:rPr>
                      <w:rFonts w:ascii="Trebuchet MS" w:hAnsi="Trebuchet MS" w:cs="Trebuchet MS"/>
                      <w:b w:val="0"/>
                      <w:bCs w:val="0"/>
                      <w:sz w:val="20"/>
                      <w:szCs w:val="20"/>
                    </w:rPr>
                  </w:pPr>
                </w:p>
              </w:tc>
            </w:tr>
          </w:tbl>
          <w:p w:rsidR="003E63FF" w:rsidRPr="002F4594" w:rsidRDefault="003E63FF">
            <w:pPr>
              <w:pStyle w:val="Heading1"/>
              <w:spacing w:before="40"/>
              <w:rPr>
                <w:rFonts w:ascii="Trebuchet MS" w:hAnsi="Trebuchet MS" w:cs="Trebuchet MS"/>
                <w:b w:val="0"/>
                <w:bCs w:val="0"/>
                <w:sz w:val="20"/>
                <w:szCs w:val="20"/>
              </w:rPr>
            </w:pPr>
          </w:p>
        </w:tc>
        <w:tc>
          <w:tcPr>
            <w:tcW w:w="318" w:type="dxa"/>
          </w:tcPr>
          <w:p w:rsidR="003E63FF" w:rsidRPr="002F4594" w:rsidRDefault="003E63FF">
            <w:pPr>
              <w:rPr>
                <w:rFonts w:ascii="Trebuchet MS" w:hAnsi="Trebuchet MS" w:cs="Trebuchet MS"/>
              </w:rPr>
            </w:pPr>
          </w:p>
          <w:p w:rsidR="003E63FF" w:rsidRPr="002F4594" w:rsidRDefault="003E63FF">
            <w:pPr>
              <w:rPr>
                <w:rFonts w:ascii="Trebuchet MS" w:hAnsi="Trebuchet MS" w:cs="Trebuchet MS"/>
              </w:rPr>
            </w:pPr>
          </w:p>
          <w:p w:rsidR="003E63FF" w:rsidRPr="002F4594" w:rsidRDefault="003E63FF">
            <w:pPr>
              <w:rPr>
                <w:rFonts w:ascii="Trebuchet MS" w:hAnsi="Trebuchet MS" w:cs="Trebuchet MS"/>
              </w:rPr>
            </w:pPr>
          </w:p>
          <w:p w:rsidR="003E63FF" w:rsidRPr="002F4594" w:rsidRDefault="003E63FF">
            <w:pPr>
              <w:rPr>
                <w:rFonts w:ascii="Trebuchet MS" w:hAnsi="Trebuchet MS" w:cs="Trebuchet MS"/>
              </w:rPr>
            </w:pPr>
          </w:p>
          <w:p w:rsidR="003E63FF" w:rsidRPr="002F4594" w:rsidRDefault="003E63FF">
            <w:pPr>
              <w:rPr>
                <w:rFonts w:ascii="Trebuchet MS" w:hAnsi="Trebuchet MS" w:cs="Trebuchet MS"/>
              </w:rPr>
            </w:pPr>
          </w:p>
          <w:p w:rsidR="003E63FF" w:rsidRPr="002F4594" w:rsidRDefault="003E63FF">
            <w:pPr>
              <w:rPr>
                <w:rFonts w:ascii="Trebuchet MS" w:hAnsi="Trebuchet MS" w:cs="Trebuchet MS"/>
              </w:rPr>
            </w:pPr>
          </w:p>
          <w:p w:rsidR="003E63FF" w:rsidRPr="002F4594" w:rsidRDefault="003E63FF">
            <w:pPr>
              <w:rPr>
                <w:rFonts w:ascii="Trebuchet MS" w:hAnsi="Trebuchet MS" w:cs="Trebuchet MS"/>
              </w:rPr>
            </w:pPr>
          </w:p>
          <w:p w:rsidR="003E63FF" w:rsidRPr="002F4594" w:rsidRDefault="003E63FF">
            <w:pPr>
              <w:rPr>
                <w:rFonts w:ascii="Trebuchet MS" w:hAnsi="Trebuchet MS" w:cs="Trebuchet MS"/>
              </w:rPr>
            </w:pPr>
          </w:p>
          <w:p w:rsidR="003E63FF" w:rsidRPr="002F4594" w:rsidRDefault="003E63FF">
            <w:pPr>
              <w:rPr>
                <w:rFonts w:ascii="Trebuchet MS" w:hAnsi="Trebuchet MS" w:cs="Trebuchet MS"/>
              </w:rPr>
            </w:pPr>
          </w:p>
          <w:p w:rsidR="003E63FF" w:rsidRPr="002F4594" w:rsidRDefault="003E63FF">
            <w:pPr>
              <w:rPr>
                <w:rFonts w:ascii="Trebuchet MS" w:hAnsi="Trebuchet MS" w:cs="Trebuchet MS"/>
              </w:rPr>
            </w:pPr>
          </w:p>
          <w:p w:rsidR="003E63FF" w:rsidRPr="002F4594" w:rsidRDefault="003E63FF">
            <w:pPr>
              <w:rPr>
                <w:rFonts w:ascii="Trebuchet MS" w:hAnsi="Trebuchet MS" w:cs="Trebuchet MS"/>
              </w:rPr>
            </w:pPr>
          </w:p>
        </w:tc>
        <w:tc>
          <w:tcPr>
            <w:tcW w:w="4415" w:type="dxa"/>
          </w:tcPr>
          <w:p w:rsidR="003E63FF" w:rsidRPr="00E91906" w:rsidRDefault="003E63FF">
            <w:pPr>
              <w:pStyle w:val="Heading4"/>
              <w:tabs>
                <w:tab w:val="left" w:pos="252"/>
                <w:tab w:val="center" w:pos="2052"/>
              </w:tabs>
              <w:jc w:val="left"/>
              <w:rPr>
                <w:rFonts w:ascii="Trebuchet MS" w:hAnsi="Trebuchet MS" w:cs="Trebuchet MS"/>
                <w:b w:val="0"/>
                <w:bCs w:val="0"/>
                <w:sz w:val="20"/>
                <w:szCs w:val="20"/>
              </w:rPr>
            </w:pPr>
            <w:r>
              <w:rPr>
                <w:rFonts w:ascii="Trebuchet MS" w:hAnsi="Trebuchet MS" w:cs="Trebuchet MS"/>
                <w:b w:val="0"/>
                <w:bCs w:val="0"/>
                <w:sz w:val="20"/>
                <w:szCs w:val="20"/>
              </w:rPr>
              <w:t>Νάουσα</w:t>
            </w:r>
            <w:r w:rsidRPr="00E91906">
              <w:rPr>
                <w:rFonts w:ascii="Trebuchet MS" w:hAnsi="Trebuchet MS" w:cs="Trebuchet MS"/>
                <w:b w:val="0"/>
                <w:bCs w:val="0"/>
                <w:sz w:val="20"/>
                <w:szCs w:val="20"/>
              </w:rPr>
              <w:t xml:space="preserve">, </w:t>
            </w:r>
            <w:r>
              <w:rPr>
                <w:rFonts w:ascii="Trebuchet MS" w:hAnsi="Trebuchet MS" w:cs="Trebuchet MS"/>
                <w:b w:val="0"/>
                <w:bCs w:val="0"/>
                <w:sz w:val="20"/>
                <w:szCs w:val="20"/>
              </w:rPr>
              <w:t>29 Ιουλίου 2020</w:t>
            </w:r>
          </w:p>
          <w:p w:rsidR="003E63FF" w:rsidRPr="00E91906" w:rsidRDefault="003E63FF">
            <w:pPr>
              <w:pStyle w:val="Heading4"/>
              <w:tabs>
                <w:tab w:val="left" w:pos="252"/>
                <w:tab w:val="center" w:pos="2052"/>
              </w:tabs>
              <w:jc w:val="left"/>
              <w:rPr>
                <w:rFonts w:cs="Times New Roman"/>
                <w:sz w:val="20"/>
                <w:szCs w:val="20"/>
              </w:rPr>
            </w:pPr>
            <w:r w:rsidRPr="00E91906">
              <w:rPr>
                <w:rFonts w:ascii="Trebuchet MS" w:hAnsi="Trebuchet MS" w:cs="Trebuchet MS"/>
                <w:b w:val="0"/>
                <w:bCs w:val="0"/>
                <w:sz w:val="20"/>
                <w:szCs w:val="20"/>
              </w:rPr>
              <w:t>Αρ. Πρωτ.: ΔΥ</w:t>
            </w:r>
          </w:p>
          <w:p w:rsidR="003E63FF" w:rsidRPr="00E91906" w:rsidRDefault="003E63FF"/>
          <w:p w:rsidR="003E63FF" w:rsidRPr="00E91906" w:rsidRDefault="003E63FF"/>
          <w:p w:rsidR="003E63FF" w:rsidRPr="00E91906" w:rsidRDefault="003E63FF">
            <w:pPr>
              <w:jc w:val="both"/>
              <w:rPr>
                <w:rFonts w:ascii="Trebuchet MS" w:hAnsi="Trebuchet MS" w:cs="Trebuchet MS"/>
                <w:b/>
                <w:bCs/>
                <w:u w:val="single"/>
              </w:rPr>
            </w:pPr>
          </w:p>
          <w:p w:rsidR="003E63FF" w:rsidRPr="00E91906" w:rsidRDefault="003E63FF" w:rsidP="00B4626C">
            <w:pPr>
              <w:jc w:val="both"/>
              <w:rPr>
                <w:rFonts w:ascii="Trebuchet MS" w:hAnsi="Trebuchet MS" w:cs="Trebuchet MS"/>
                <w:b/>
                <w:bCs/>
                <w:u w:val="single"/>
              </w:rPr>
            </w:pPr>
            <w:r w:rsidRPr="00E91906">
              <w:rPr>
                <w:rFonts w:ascii="Trebuchet MS" w:hAnsi="Trebuchet MS" w:cs="Trebuchet MS"/>
                <w:b/>
                <w:bCs/>
                <w:u w:val="single"/>
              </w:rPr>
              <w:t xml:space="preserve">ΠΡΟΣ: </w:t>
            </w:r>
            <w:r w:rsidRPr="00E91906">
              <w:rPr>
                <w:rFonts w:ascii="Trebuchet MS" w:hAnsi="Trebuchet MS" w:cs="Trebuchet MS"/>
                <w:b/>
                <w:bCs/>
                <w:u w:val="single"/>
              </w:rPr>
              <w:br/>
            </w:r>
            <w:r>
              <w:rPr>
                <w:rFonts w:ascii="Trebuchet MS" w:hAnsi="Trebuchet MS" w:cs="Trebuchet MS"/>
              </w:rPr>
              <w:t xml:space="preserve">Τον Πρόεδρο και τα μέλη του ΔΣ </w:t>
            </w:r>
          </w:p>
        </w:tc>
      </w:tr>
    </w:tbl>
    <w:p w:rsidR="003E63FF" w:rsidRDefault="003E63FF">
      <w:pPr>
        <w:spacing w:line="360" w:lineRule="auto"/>
        <w:jc w:val="center"/>
        <w:rPr>
          <w:rFonts w:ascii="Trebuchet MS" w:hAnsi="Trebuchet MS" w:cs="Trebuchet MS"/>
          <w:b/>
          <w:bCs/>
          <w:sz w:val="30"/>
          <w:szCs w:val="30"/>
          <w:u w:val="single"/>
        </w:rPr>
      </w:pPr>
      <w:r>
        <w:rPr>
          <w:rFonts w:ascii="Trebuchet MS" w:hAnsi="Trebuchet MS" w:cs="Trebuchet MS"/>
          <w:b/>
          <w:bCs/>
          <w:sz w:val="30"/>
          <w:szCs w:val="30"/>
          <w:u w:val="single"/>
        </w:rPr>
        <w:t>ΕΙΣΗΓΗΣΗ</w:t>
      </w:r>
    </w:p>
    <w:p w:rsidR="003E63FF" w:rsidRDefault="003E63FF">
      <w:pPr>
        <w:spacing w:line="360" w:lineRule="auto"/>
        <w:jc w:val="center"/>
        <w:rPr>
          <w:rFonts w:ascii="Trebuchet MS" w:hAnsi="Trebuchet MS" w:cs="Trebuchet MS"/>
        </w:rPr>
      </w:pPr>
      <w:r>
        <w:rPr>
          <w:rFonts w:ascii="Trebuchet MS" w:hAnsi="Trebuchet MS" w:cs="Trebuchet MS"/>
        </w:rPr>
        <w:t>[</w:t>
      </w:r>
      <w:r w:rsidRPr="00FF788A">
        <w:rPr>
          <w:rFonts w:ascii="Trebuchet MS" w:hAnsi="Trebuchet MS" w:cs="Trebuchet MS"/>
          <w:b/>
          <w:bCs/>
        </w:rPr>
        <w:t xml:space="preserve">περί </w:t>
      </w:r>
      <w:r>
        <w:rPr>
          <w:rFonts w:ascii="Trebuchet MS" w:hAnsi="Trebuchet MS" w:cs="Trebuchet MS"/>
          <w:b/>
          <w:bCs/>
        </w:rPr>
        <w:t>έγκρισης ή μη αδελφοποίησης μεταξύ των Δήμων Ηρωικής Πόλεως Νάουσας</w:t>
      </w:r>
      <w:r w:rsidRPr="00B4626C">
        <w:rPr>
          <w:rFonts w:ascii="Trebuchet MS" w:hAnsi="Trebuchet MS" w:cs="Trebuchet MS"/>
          <w:b/>
          <w:bCs/>
        </w:rPr>
        <w:t xml:space="preserve"> </w:t>
      </w:r>
      <w:r>
        <w:rPr>
          <w:rFonts w:ascii="Trebuchet MS" w:hAnsi="Trebuchet MS" w:cs="Trebuchet MS"/>
          <w:b/>
          <w:bCs/>
        </w:rPr>
        <w:t>και Σιντικής</w:t>
      </w:r>
      <w:r>
        <w:rPr>
          <w:rFonts w:ascii="Trebuchet MS" w:hAnsi="Trebuchet MS" w:cs="Trebuchet MS"/>
        </w:rPr>
        <w:t>]</w:t>
      </w:r>
    </w:p>
    <w:p w:rsidR="003E63FF" w:rsidRDefault="003E63FF">
      <w:pPr>
        <w:jc w:val="both"/>
        <w:rPr>
          <w:rFonts w:ascii="Trebuchet MS" w:hAnsi="Trebuchet MS" w:cs="Trebuchet MS"/>
        </w:rPr>
      </w:pPr>
    </w:p>
    <w:p w:rsidR="003E63FF" w:rsidRDefault="003E63FF" w:rsidP="000214A0">
      <w:pPr>
        <w:jc w:val="both"/>
        <w:rPr>
          <w:rFonts w:ascii="Trebuchet MS" w:hAnsi="Trebuchet MS" w:cs="Trebuchet MS"/>
        </w:rPr>
      </w:pPr>
      <w:r>
        <w:rPr>
          <w:rFonts w:ascii="Trebuchet MS" w:hAnsi="Trebuchet MS" w:cs="Trebuchet MS"/>
        </w:rPr>
        <w:t xml:space="preserve">Σύμφωνα με τις διατάξεις του άρθρου 220 του Ν. 3463/2006, την εγκύκλιο 2/4166/21-01-2020 του ΥΠΕΣ και τον πρακτικό οδηγό αδελφοποιήσεων, υπάρχει η δυνατότητα αδελφοποιήσεων μεταξύ δύο Δήμων του εσωτερικού αλλά και του εξωτερικού. </w:t>
      </w:r>
      <w:r w:rsidRPr="00BE485A">
        <w:rPr>
          <w:rFonts w:ascii="Trebuchet MS" w:hAnsi="Trebuchet MS" w:cs="Trebuchet MS"/>
        </w:rPr>
        <w:t>Ως αδελφοποίηση ορίζεται η προσέγγιση δύο κοινωνιών, που επιδιώκουν με αυτό τον τρόπο να</w:t>
      </w:r>
      <w:r>
        <w:rPr>
          <w:rFonts w:ascii="Trebuchet MS" w:hAnsi="Trebuchet MS" w:cs="Trebuchet MS"/>
        </w:rPr>
        <w:t xml:space="preserve"> </w:t>
      </w:r>
      <w:r w:rsidRPr="00BE485A">
        <w:rPr>
          <w:rFonts w:ascii="Trebuchet MS" w:hAnsi="Trebuchet MS" w:cs="Trebuchet MS"/>
        </w:rPr>
        <w:t>λειτουργήσουν με βάση την αλληλοβοήθεια</w:t>
      </w:r>
      <w:r>
        <w:rPr>
          <w:rFonts w:ascii="Trebuchet MS" w:hAnsi="Trebuchet MS" w:cs="Trebuchet MS"/>
        </w:rPr>
        <w:t>,</w:t>
      </w:r>
      <w:r w:rsidRPr="00BE485A">
        <w:rPr>
          <w:rFonts w:ascii="Trebuchet MS" w:hAnsi="Trebuchet MS" w:cs="Trebuchet MS"/>
        </w:rPr>
        <w:t xml:space="preserve"> τη μεταφορά τεχνογνωσίας και τη μεταφορά καλών</w:t>
      </w:r>
      <w:r>
        <w:rPr>
          <w:rFonts w:ascii="Trebuchet MS" w:hAnsi="Trebuchet MS" w:cs="Trebuchet MS"/>
        </w:rPr>
        <w:t xml:space="preserve"> </w:t>
      </w:r>
      <w:r w:rsidRPr="00BE485A">
        <w:rPr>
          <w:rFonts w:ascii="Trebuchet MS" w:hAnsi="Trebuchet MS" w:cs="Trebuchet MS"/>
        </w:rPr>
        <w:t xml:space="preserve">πρακτικών, προκειμένου να αντιμετωπίζουν τα προβλήματά τους και να αναπτύσσουν μεταξύ </w:t>
      </w:r>
      <w:r>
        <w:rPr>
          <w:rFonts w:ascii="Trebuchet MS" w:hAnsi="Trebuchet MS" w:cs="Trebuchet MS"/>
        </w:rPr>
        <w:t xml:space="preserve">τους </w:t>
      </w:r>
      <w:r w:rsidRPr="00BE485A">
        <w:rPr>
          <w:rFonts w:ascii="Trebuchet MS" w:hAnsi="Trebuchet MS" w:cs="Trebuchet MS"/>
        </w:rPr>
        <w:t>ολοένα στ</w:t>
      </w:r>
      <w:r>
        <w:rPr>
          <w:rFonts w:ascii="Trebuchet MS" w:hAnsi="Trebuchet MS" w:cs="Trebuchet MS"/>
        </w:rPr>
        <w:t>ενότερους δεσμούς φιλίας</w:t>
      </w:r>
      <w:r w:rsidRPr="002A7FF5">
        <w:rPr>
          <w:rFonts w:ascii="Trebuchet MS" w:hAnsi="Trebuchet MS" w:cs="Trebuchet MS"/>
        </w:rPr>
        <w:t>.</w:t>
      </w:r>
    </w:p>
    <w:p w:rsidR="003E63FF" w:rsidRDefault="003E63FF" w:rsidP="000214A0">
      <w:pPr>
        <w:jc w:val="both"/>
        <w:rPr>
          <w:rFonts w:ascii="Trebuchet MS" w:hAnsi="Trebuchet MS" w:cs="Trebuchet MS"/>
        </w:rPr>
      </w:pPr>
      <w:r>
        <w:rPr>
          <w:rFonts w:ascii="Trebuchet MS" w:hAnsi="Trebuchet MS" w:cs="Trebuchet MS"/>
        </w:rPr>
        <w:tab/>
      </w:r>
      <w:r w:rsidRPr="00BE485A">
        <w:rPr>
          <w:rFonts w:ascii="Trebuchet MS" w:hAnsi="Trebuchet MS" w:cs="Trebuchet MS"/>
        </w:rPr>
        <w:t>Η αδελφοποίηση αποτελεί επίσης ένα εκπληκτικά ευέλικτο εργαλείο. Μπορεί να αναπτυχθεί μεταξύ</w:t>
      </w:r>
      <w:r>
        <w:rPr>
          <w:rFonts w:ascii="Trebuchet MS" w:hAnsi="Trebuchet MS" w:cs="Trebuchet MS"/>
        </w:rPr>
        <w:t xml:space="preserve"> </w:t>
      </w:r>
      <w:r w:rsidRPr="00BE485A">
        <w:rPr>
          <w:rFonts w:ascii="Trebuchet MS" w:hAnsi="Trebuchet MS" w:cs="Trebuchet MS"/>
        </w:rPr>
        <w:t>πόλεων, αλλά και ολόκληρων περιοχών όπως αυτές προέκυψαν από την εφαρμογή του Καλλικράτη.</w:t>
      </w:r>
      <w:r>
        <w:rPr>
          <w:rFonts w:ascii="Trebuchet MS" w:hAnsi="Trebuchet MS" w:cs="Trebuchet MS"/>
        </w:rPr>
        <w:t xml:space="preserve"> </w:t>
      </w:r>
      <w:r w:rsidRPr="00BE485A">
        <w:rPr>
          <w:rFonts w:ascii="Trebuchet MS" w:hAnsi="Trebuchet MS" w:cs="Trebuchet MS"/>
        </w:rPr>
        <w:t>Μπορεί να εστιάσει σε ένα εξαιρετικά ευρύ φάσμα θεμάτων, ενώ μπορούν να συμμετέχουν σε αυτή</w:t>
      </w:r>
      <w:r>
        <w:rPr>
          <w:rFonts w:ascii="Trebuchet MS" w:hAnsi="Trebuchet MS" w:cs="Trebuchet MS"/>
        </w:rPr>
        <w:t xml:space="preserve"> </w:t>
      </w:r>
      <w:r w:rsidRPr="00BE485A">
        <w:rPr>
          <w:rFonts w:ascii="Trebuchet MS" w:hAnsi="Trebuchet MS" w:cs="Trebuchet MS"/>
        </w:rPr>
        <w:t>διάφοροι τοπικοί φορείς και παράγοντες. Ενώνοντας τους ανθρώπους, αποτελεί μια ευκαιρία για από</w:t>
      </w:r>
      <w:r>
        <w:rPr>
          <w:rFonts w:ascii="Trebuchet MS" w:hAnsi="Trebuchet MS" w:cs="Trebuchet MS"/>
        </w:rPr>
        <w:t xml:space="preserve"> </w:t>
      </w:r>
      <w:r w:rsidRPr="00BE485A">
        <w:rPr>
          <w:rFonts w:ascii="Trebuchet MS" w:hAnsi="Trebuchet MS" w:cs="Trebuchet MS"/>
        </w:rPr>
        <w:t>κοινού αντιμετώπιση των προβλημάτων, ανταλλαγή απόψεων και κατανόηση διαφορετικών</w:t>
      </w:r>
      <w:r>
        <w:rPr>
          <w:rFonts w:ascii="Trebuchet MS" w:hAnsi="Trebuchet MS" w:cs="Trebuchet MS"/>
        </w:rPr>
        <w:t xml:space="preserve"> </w:t>
      </w:r>
      <w:r w:rsidRPr="00BE485A">
        <w:rPr>
          <w:rFonts w:ascii="Trebuchet MS" w:hAnsi="Trebuchet MS" w:cs="Trebuchet MS"/>
        </w:rPr>
        <w:t>αντιλήψεων που αφορούν οποιοδήποτε θέμα, για το οποίο υπάρχει αμοιβαίο ενδιαφέρον ή ανησυχία.</w:t>
      </w:r>
    </w:p>
    <w:p w:rsidR="003E63FF" w:rsidRDefault="003E63FF" w:rsidP="000214A0">
      <w:pPr>
        <w:jc w:val="both"/>
        <w:rPr>
          <w:rFonts w:ascii="Trebuchet MS" w:hAnsi="Trebuchet MS" w:cs="Trebuchet MS"/>
        </w:rPr>
      </w:pPr>
      <w:r>
        <w:rPr>
          <w:rFonts w:ascii="Trebuchet MS" w:hAnsi="Trebuchet MS" w:cs="Trebuchet MS"/>
        </w:rPr>
        <w:tab/>
      </w:r>
      <w:r w:rsidRPr="00870459">
        <w:rPr>
          <w:rFonts w:ascii="Trebuchet MS" w:hAnsi="Trebuchet MS" w:cs="Trebuchet MS"/>
        </w:rPr>
        <w:t xml:space="preserve">Η αδελφοποίηση των Δήμων μας αποτελεί </w:t>
      </w:r>
      <w:r>
        <w:rPr>
          <w:rFonts w:ascii="Trebuchet MS" w:hAnsi="Trebuchet MS" w:cs="Trebuchet MS"/>
        </w:rPr>
        <w:t xml:space="preserve">τόσο την </w:t>
      </w:r>
      <w:r w:rsidRPr="00870459">
        <w:rPr>
          <w:rFonts w:ascii="Trebuchet MS" w:hAnsi="Trebuchet MS" w:cs="Trebuchet MS"/>
        </w:rPr>
        <w:t xml:space="preserve">απαρχή </w:t>
      </w:r>
      <w:r>
        <w:rPr>
          <w:rFonts w:ascii="Trebuchet MS" w:hAnsi="Trebuchet MS" w:cs="Trebuchet MS"/>
        </w:rPr>
        <w:t xml:space="preserve">όσο και το επιστέγασμα </w:t>
      </w:r>
      <w:r w:rsidRPr="00870459">
        <w:rPr>
          <w:rFonts w:ascii="Trebuchet MS" w:hAnsi="Trebuchet MS" w:cs="Trebuchet MS"/>
        </w:rPr>
        <w:t>μιας</w:t>
      </w:r>
      <w:r>
        <w:rPr>
          <w:rFonts w:ascii="Trebuchet MS" w:hAnsi="Trebuchet MS" w:cs="Trebuchet MS"/>
        </w:rPr>
        <w:t xml:space="preserve"> συνεργασίας. </w:t>
      </w:r>
      <w:r w:rsidRPr="00BF35EB">
        <w:rPr>
          <w:rFonts w:ascii="Trebuchet MS" w:hAnsi="Trebuchet MS" w:cs="Trebuchet MS"/>
        </w:rPr>
        <w:t>Η αδελφοποίηση πρέπει να αποτελεί μια μακροπρόθεσμη δέσμευση μεταξύ των εταίρων και όχι μια</w:t>
      </w:r>
      <w:r>
        <w:rPr>
          <w:rFonts w:ascii="Trebuchet MS" w:hAnsi="Trebuchet MS" w:cs="Trebuchet MS"/>
        </w:rPr>
        <w:t xml:space="preserve"> </w:t>
      </w:r>
      <w:r w:rsidRPr="00BF35EB">
        <w:rPr>
          <w:rFonts w:ascii="Trebuchet MS" w:hAnsi="Trebuchet MS" w:cs="Trebuchet MS"/>
        </w:rPr>
        <w:t>βραχυπρόθεσμη συνεργασία. Για το λόγο αυτό θεωρούμε απαραίτητη τη συναίνεση όλου του</w:t>
      </w:r>
      <w:r>
        <w:rPr>
          <w:rFonts w:ascii="Trebuchet MS" w:hAnsi="Trebuchet MS" w:cs="Trebuchet MS"/>
        </w:rPr>
        <w:t xml:space="preserve"> </w:t>
      </w:r>
      <w:r w:rsidRPr="00BF35EB">
        <w:rPr>
          <w:rFonts w:ascii="Trebuchet MS" w:hAnsi="Trebuchet MS" w:cs="Trebuchet MS"/>
        </w:rPr>
        <w:t>σώματος ώστε να υπάρξει συνέχεια και ενδιαφέρον και στο μέλλον</w:t>
      </w:r>
      <w:r>
        <w:rPr>
          <w:rFonts w:ascii="Trebuchet MS" w:hAnsi="Trebuchet MS" w:cs="Trebuchet MS"/>
        </w:rPr>
        <w:t xml:space="preserve">. Σκοπός αυτή, </w:t>
      </w:r>
      <w:r w:rsidRPr="005772F8">
        <w:rPr>
          <w:rFonts w:ascii="Trebuchet MS" w:hAnsi="Trebuchet MS" w:cs="Trebuchet MS"/>
        </w:rPr>
        <w:t>είναι η ανταλλαγή καλών πρακτικών καθώς και η από</w:t>
      </w:r>
      <w:r>
        <w:rPr>
          <w:rFonts w:ascii="Trebuchet MS" w:hAnsi="Trebuchet MS" w:cs="Trebuchet MS"/>
        </w:rPr>
        <w:t xml:space="preserve"> </w:t>
      </w:r>
      <w:r w:rsidRPr="005772F8">
        <w:rPr>
          <w:rFonts w:ascii="Trebuchet MS" w:hAnsi="Trebuchet MS" w:cs="Trebuchet MS"/>
        </w:rPr>
        <w:t>κοινού διαμόρφωση και υλοποίηση δράσεων και πρωτοβουλιών σε θέματα όπου διαπιστώνονται</w:t>
      </w:r>
      <w:r>
        <w:rPr>
          <w:rFonts w:ascii="Trebuchet MS" w:hAnsi="Trebuchet MS" w:cs="Trebuchet MS"/>
        </w:rPr>
        <w:t xml:space="preserve"> </w:t>
      </w:r>
      <w:r w:rsidRPr="005772F8">
        <w:rPr>
          <w:rFonts w:ascii="Trebuchet MS" w:hAnsi="Trebuchet MS" w:cs="Trebuchet MS"/>
        </w:rPr>
        <w:t>κοινές ή συγκλίνουσες θέσεις και προάγουν τη βιώσιμη ανάπτυξη.</w:t>
      </w:r>
    </w:p>
    <w:p w:rsidR="003E63FF" w:rsidRDefault="003E63FF" w:rsidP="000214A0">
      <w:pPr>
        <w:jc w:val="both"/>
        <w:rPr>
          <w:rFonts w:ascii="Trebuchet MS" w:hAnsi="Trebuchet MS" w:cs="Trebuchet MS"/>
        </w:rPr>
      </w:pPr>
    </w:p>
    <w:p w:rsidR="003E63FF" w:rsidRDefault="003E63FF" w:rsidP="000214A0">
      <w:pPr>
        <w:jc w:val="both"/>
        <w:rPr>
          <w:rFonts w:ascii="Trebuchet MS" w:hAnsi="Trebuchet MS" w:cs="Trebuchet MS"/>
        </w:rPr>
      </w:pPr>
      <w:r>
        <w:rPr>
          <w:rFonts w:ascii="Trebuchet MS" w:hAnsi="Trebuchet MS" w:cs="Trebuchet MS"/>
        </w:rPr>
        <w:tab/>
        <w:t>Εν προκειμένω, ο Δήμος Ηρωικής Πόλεως Νάουσας Π.Ε. Ημαθίας προτίθεται να αδελφοποιηθεί με τον Δήμο Σιντικής της Π.Ε. Σερρών. Μερικοί από τους στόχους που αποσκοπεί η εν λόγω αδελφοποίηση είναι οι κάτωθι:</w:t>
      </w:r>
    </w:p>
    <w:p w:rsidR="003E63FF" w:rsidRPr="00F16F3C" w:rsidRDefault="003E63FF" w:rsidP="003C6FAA">
      <w:pPr>
        <w:numPr>
          <w:ilvl w:val="0"/>
          <w:numId w:val="4"/>
        </w:numPr>
        <w:jc w:val="both"/>
        <w:rPr>
          <w:rFonts w:ascii="Trebuchet MS" w:hAnsi="Trebuchet MS" w:cs="Trebuchet MS"/>
        </w:rPr>
      </w:pPr>
      <w:r w:rsidRPr="00F16F3C">
        <w:rPr>
          <w:rFonts w:ascii="Trebuchet MS" w:hAnsi="Trebuchet MS" w:cs="Trebuchet MS"/>
        </w:rPr>
        <w:t>η σύνδεση και η συνεργασία των πόλεων σε τομείς που θα προάγουν την περαιτέρω κοινωνική ανάπτυξη και φιλία τους,</w:t>
      </w:r>
    </w:p>
    <w:p w:rsidR="003E63FF" w:rsidRPr="00F16F3C" w:rsidRDefault="003E63FF" w:rsidP="003C6FAA">
      <w:pPr>
        <w:numPr>
          <w:ilvl w:val="0"/>
          <w:numId w:val="4"/>
        </w:numPr>
        <w:jc w:val="both"/>
        <w:rPr>
          <w:rFonts w:ascii="Trebuchet MS" w:hAnsi="Trebuchet MS" w:cs="Trebuchet MS"/>
        </w:rPr>
      </w:pPr>
      <w:r w:rsidRPr="00F16F3C">
        <w:rPr>
          <w:rFonts w:ascii="Trebuchet MS" w:hAnsi="Trebuchet MS" w:cs="Trebuchet MS"/>
        </w:rPr>
        <w:t>ανταλλαγές πληροφοριών για την προώθηση των συναλλαγών και των συνεργασιών στον οικονομικό, πολιτιστικό, επιστημονικό, τεχνολογικό, αθλητικό τομέα και στην υγεία,</w:t>
      </w:r>
    </w:p>
    <w:p w:rsidR="003E63FF" w:rsidRPr="00F16F3C" w:rsidRDefault="003E63FF" w:rsidP="003C6FAA">
      <w:pPr>
        <w:numPr>
          <w:ilvl w:val="0"/>
          <w:numId w:val="4"/>
        </w:numPr>
        <w:jc w:val="both"/>
        <w:rPr>
          <w:rFonts w:ascii="Trebuchet MS" w:hAnsi="Trebuchet MS" w:cs="Trebuchet MS"/>
        </w:rPr>
      </w:pPr>
      <w:r w:rsidRPr="00F16F3C">
        <w:rPr>
          <w:rFonts w:ascii="Trebuchet MS" w:hAnsi="Trebuchet MS" w:cs="Trebuchet MS"/>
        </w:rPr>
        <w:t xml:space="preserve">ανταλλαγή </w:t>
      </w:r>
      <w:r>
        <w:rPr>
          <w:rFonts w:ascii="Trebuchet MS" w:hAnsi="Trebuchet MS" w:cs="Trebuchet MS"/>
        </w:rPr>
        <w:t xml:space="preserve">ή δημιουργία κοινών </w:t>
      </w:r>
      <w:r w:rsidRPr="00F16F3C">
        <w:rPr>
          <w:rFonts w:ascii="Trebuchet MS" w:hAnsi="Trebuchet MS" w:cs="Trebuchet MS"/>
        </w:rPr>
        <w:t>εκδηλώσεων,</w:t>
      </w:r>
    </w:p>
    <w:p w:rsidR="003E63FF" w:rsidRDefault="003E63FF" w:rsidP="003C6FAA">
      <w:pPr>
        <w:numPr>
          <w:ilvl w:val="0"/>
          <w:numId w:val="4"/>
        </w:numPr>
        <w:jc w:val="both"/>
        <w:rPr>
          <w:rFonts w:ascii="Trebuchet MS" w:hAnsi="Trebuchet MS" w:cs="Trebuchet MS"/>
        </w:rPr>
      </w:pPr>
      <w:r>
        <w:rPr>
          <w:rFonts w:ascii="Trebuchet MS" w:hAnsi="Trebuchet MS" w:cs="Trebuchet MS"/>
        </w:rPr>
        <w:t>ενίσχυση και ανταλλαγή απόψεων</w:t>
      </w:r>
      <w:r w:rsidRPr="00F16F3C">
        <w:rPr>
          <w:rFonts w:ascii="Trebuchet MS" w:hAnsi="Trebuchet MS" w:cs="Trebuchet MS"/>
        </w:rPr>
        <w:t xml:space="preserve"> επιχειρηματικού χαρακτήρα</w:t>
      </w:r>
    </w:p>
    <w:p w:rsidR="003E63FF" w:rsidRDefault="003E63FF" w:rsidP="003C6FAA">
      <w:pPr>
        <w:numPr>
          <w:ilvl w:val="0"/>
          <w:numId w:val="4"/>
        </w:numPr>
        <w:jc w:val="both"/>
        <w:rPr>
          <w:rFonts w:ascii="Trebuchet MS" w:hAnsi="Trebuchet MS" w:cs="Trebuchet MS"/>
        </w:rPr>
      </w:pPr>
      <w:r>
        <w:rPr>
          <w:rFonts w:ascii="Trebuchet MS" w:hAnsi="Trebuchet MS" w:cs="Trebuchet MS"/>
        </w:rPr>
        <w:t>ενίσχυση και ανταλλαγή δράσεων και ενεργειών τουριστικού και ιαματικού χαρακτήρα (εναλλακτικός τουρισμός)</w:t>
      </w:r>
    </w:p>
    <w:p w:rsidR="003E63FF" w:rsidRDefault="003E63FF" w:rsidP="003C6FAA">
      <w:pPr>
        <w:numPr>
          <w:ilvl w:val="0"/>
          <w:numId w:val="4"/>
        </w:numPr>
        <w:jc w:val="both"/>
        <w:rPr>
          <w:rFonts w:ascii="Trebuchet MS" w:hAnsi="Trebuchet MS" w:cs="Trebuchet MS"/>
        </w:rPr>
      </w:pPr>
      <w:r>
        <w:rPr>
          <w:rFonts w:ascii="Trebuchet MS" w:hAnsi="Trebuchet MS" w:cs="Trebuchet MS"/>
        </w:rPr>
        <w:t>ανταλλαγή πληροφοριών και δράσεων ιστορικού χαρακτήρα</w:t>
      </w:r>
    </w:p>
    <w:p w:rsidR="003E63FF" w:rsidRDefault="003E63FF" w:rsidP="003C6FAA">
      <w:pPr>
        <w:numPr>
          <w:ilvl w:val="0"/>
          <w:numId w:val="4"/>
        </w:numPr>
        <w:jc w:val="both"/>
        <w:rPr>
          <w:rFonts w:ascii="Trebuchet MS" w:hAnsi="Trebuchet MS" w:cs="Trebuchet MS"/>
        </w:rPr>
      </w:pPr>
      <w:r>
        <w:rPr>
          <w:rFonts w:ascii="Trebuchet MS" w:hAnsi="Trebuchet MS" w:cs="Trebuchet MS"/>
        </w:rPr>
        <w:t>δυνατότητα δημιουργία ιστορικής, πολιτιστικής και κοινωνικής «διαδρομής»</w:t>
      </w:r>
    </w:p>
    <w:p w:rsidR="003E63FF" w:rsidRDefault="003E63FF" w:rsidP="003C6FAA">
      <w:pPr>
        <w:numPr>
          <w:ilvl w:val="0"/>
          <w:numId w:val="4"/>
        </w:numPr>
        <w:jc w:val="both"/>
        <w:rPr>
          <w:rFonts w:ascii="Trebuchet MS" w:hAnsi="Trebuchet MS" w:cs="Trebuchet MS"/>
        </w:rPr>
      </w:pPr>
      <w:r>
        <w:rPr>
          <w:rFonts w:ascii="Trebuchet MS" w:hAnsi="Trebuchet MS" w:cs="Trebuchet MS"/>
        </w:rPr>
        <w:t>δυνατότητα χρηματοδότησης ως εταίροι σε ευρωπαϊκά ή εθνικά προγράμματα</w:t>
      </w:r>
    </w:p>
    <w:p w:rsidR="003E63FF" w:rsidRDefault="003E63FF" w:rsidP="00F16F3C">
      <w:pPr>
        <w:jc w:val="both"/>
        <w:rPr>
          <w:rFonts w:ascii="Trebuchet MS" w:hAnsi="Trebuchet MS" w:cs="Trebuchet MS"/>
        </w:rPr>
      </w:pPr>
    </w:p>
    <w:p w:rsidR="003E63FF" w:rsidRDefault="003E63FF" w:rsidP="00F16F3C">
      <w:pPr>
        <w:jc w:val="both"/>
        <w:rPr>
          <w:rFonts w:ascii="Trebuchet MS" w:hAnsi="Trebuchet MS" w:cs="Trebuchet MS"/>
          <w:b/>
          <w:bCs/>
          <w:u w:val="single"/>
          <w:lang w:val="en-US"/>
        </w:rPr>
      </w:pPr>
    </w:p>
    <w:p w:rsidR="003E63FF" w:rsidRPr="0005225B" w:rsidRDefault="003E63FF" w:rsidP="00F16F3C">
      <w:pPr>
        <w:jc w:val="both"/>
        <w:rPr>
          <w:rFonts w:ascii="Trebuchet MS" w:hAnsi="Trebuchet MS" w:cs="Trebuchet MS"/>
          <w:b/>
          <w:bCs/>
          <w:u w:val="single"/>
        </w:rPr>
      </w:pPr>
      <w:r>
        <w:rPr>
          <w:rFonts w:ascii="Trebuchet MS" w:hAnsi="Trebuchet MS" w:cs="Trebuchet MS"/>
          <w:b/>
          <w:bCs/>
          <w:u w:val="single"/>
        </w:rPr>
        <w:t xml:space="preserve">ΓΕΝΙΚΑ </w:t>
      </w:r>
      <w:r w:rsidRPr="0005225B">
        <w:rPr>
          <w:rFonts w:ascii="Trebuchet MS" w:hAnsi="Trebuchet MS" w:cs="Trebuchet MS"/>
          <w:b/>
          <w:bCs/>
          <w:u w:val="single"/>
        </w:rPr>
        <w:t>ΣΤΟΙΧΕΙΑ ΤΩΝ ΔΥΟ ΜΕΡΩΝ</w:t>
      </w:r>
    </w:p>
    <w:p w:rsidR="003E63FF" w:rsidRDefault="003E63FF" w:rsidP="000214A0">
      <w:pPr>
        <w:jc w:val="both"/>
        <w:rPr>
          <w:rFonts w:ascii="Trebuchet MS" w:hAnsi="Trebuchet MS" w:cs="Trebuchet MS"/>
        </w:rPr>
      </w:pPr>
    </w:p>
    <w:p w:rsidR="003E63FF" w:rsidRPr="00A02C16" w:rsidRDefault="003E63FF" w:rsidP="000214A0">
      <w:pPr>
        <w:jc w:val="both"/>
        <w:rPr>
          <w:rFonts w:ascii="Trebuchet MS" w:hAnsi="Trebuchet MS" w:cs="Trebuchet MS"/>
          <w:b/>
          <w:bCs/>
        </w:rPr>
      </w:pPr>
      <w:r w:rsidRPr="00A02C16">
        <w:rPr>
          <w:rFonts w:ascii="Trebuchet MS" w:hAnsi="Trebuchet MS" w:cs="Trebuchet MS"/>
          <w:b/>
          <w:bCs/>
        </w:rPr>
        <w:t>1. ΔΗΜΟΣ ΗΡΩΙΚΗΣ ΠΟΛΕΩΣ ΝΑΟΥΣΑΣ</w:t>
      </w:r>
    </w:p>
    <w:p w:rsidR="003E63FF" w:rsidRPr="00A02C16" w:rsidRDefault="003E63FF" w:rsidP="00A02C16">
      <w:pPr>
        <w:jc w:val="both"/>
        <w:rPr>
          <w:rFonts w:ascii="Trebuchet MS" w:hAnsi="Trebuchet MS" w:cs="Trebuchet MS"/>
        </w:rPr>
      </w:pPr>
      <w:r w:rsidRPr="00A02C16">
        <w:rPr>
          <w:rFonts w:ascii="Trebuchet MS" w:hAnsi="Trebuchet MS" w:cs="Trebuchet MS"/>
        </w:rPr>
        <w:t>Η πόλη της Νάουσας είναι κτισμένη στα όρια του βουνού «Βέρμιο» και την διασχίζει ο ποταμός «Αράπιτσα». Το πλούσιο σε φυσική ομορφιά βουνό με τα αγαθά του, την ξυλεία, τα βότανα και τα νερά, αποτελεί από τον 14ο αιώνα πηγή κοινωνικής, οικονομικής, εμπορικής, πολιτισμικής ανάπτυξης της.</w:t>
      </w:r>
    </w:p>
    <w:p w:rsidR="003E63FF" w:rsidRPr="00A02C16" w:rsidRDefault="003E63FF" w:rsidP="00A02C16">
      <w:pPr>
        <w:jc w:val="both"/>
        <w:rPr>
          <w:rFonts w:ascii="Trebuchet MS" w:hAnsi="Trebuchet MS" w:cs="Trebuchet MS"/>
        </w:rPr>
      </w:pPr>
    </w:p>
    <w:p w:rsidR="003E63FF" w:rsidRDefault="003E63FF" w:rsidP="00A02C16">
      <w:pPr>
        <w:jc w:val="both"/>
        <w:rPr>
          <w:rFonts w:ascii="Trebuchet MS" w:hAnsi="Trebuchet MS" w:cs="Trebuchet MS"/>
        </w:rPr>
      </w:pPr>
      <w:r w:rsidRPr="00A02C16">
        <w:rPr>
          <w:rFonts w:ascii="Trebuchet MS" w:hAnsi="Trebuchet MS" w:cs="Trebuchet MS"/>
        </w:rPr>
        <w:t>Οι κοινότητες της Νάουσας στο βουνό και στον κάμπο έχουν αναπτύξει την γεωργία, παράγουν ροδάκινα, κεράσια, μήλα, ακτινίδια, σταφύλια, λαχανικά.</w:t>
      </w:r>
      <w:r>
        <w:rPr>
          <w:rFonts w:ascii="Trebuchet MS" w:hAnsi="Trebuchet MS" w:cs="Trebuchet MS"/>
        </w:rPr>
        <w:t xml:space="preserve"> </w:t>
      </w:r>
      <w:r w:rsidRPr="00A02C16">
        <w:rPr>
          <w:rFonts w:ascii="Trebuchet MS" w:hAnsi="Trebuchet MS" w:cs="Trebuchet MS"/>
        </w:rPr>
        <w:t>Η Νάουσα είναι γνωστή για το ξινόμαυρο κρασί, την κλωστοϋφαντουργία, διότι αποτέλεσε ένα από τα μεγαλύτερα βιομηχανικά κέντρα κλωστοϋφαντουργίας κατά τον 19ο αιώνα, για το μοναδικής ομορφιάς άλσος του Αγίου Νικολάου, το χιονοδρομικό κέντρο 3-5 πηγάδια.</w:t>
      </w:r>
      <w:r>
        <w:rPr>
          <w:rFonts w:ascii="Trebuchet MS" w:hAnsi="Trebuchet MS" w:cs="Trebuchet MS"/>
        </w:rPr>
        <w:t xml:space="preserve"> </w:t>
      </w:r>
      <w:r w:rsidRPr="00A02C16">
        <w:rPr>
          <w:rFonts w:ascii="Trebuchet MS" w:hAnsi="Trebuchet MS" w:cs="Trebuchet MS"/>
        </w:rPr>
        <w:t>Έχει πλούσια ιστορία και παράδοση. Την περίοδο της Αποκριάς αναβιώνει το έθιμο «Γενίτσαροι και Μπούλες». Φέρει τον τίτλο «Ηρωική» με Βασιλικό Διάταγμα του 1955 (ΒΔ.17/8./1955 ΦΕΚ 240/Α/3-9-1955) για την συνεισφορά της στον αγώνα ανεξαρτησίας από τον Τουρκικό Ζυγό.</w:t>
      </w:r>
      <w:r>
        <w:rPr>
          <w:rFonts w:ascii="Trebuchet MS" w:hAnsi="Trebuchet MS" w:cs="Trebuchet MS"/>
        </w:rPr>
        <w:t xml:space="preserve"> </w:t>
      </w:r>
      <w:r w:rsidRPr="00A02C16">
        <w:rPr>
          <w:rFonts w:ascii="Trebuchet MS" w:hAnsi="Trebuchet MS" w:cs="Trebuchet MS"/>
        </w:rPr>
        <w:t>Ο Δήμος Νάουσας αριθμεί 32.470 κατοίκους και είναι ένας τόπος που καινοτομεί και προοδεύει.</w:t>
      </w:r>
      <w:r>
        <w:rPr>
          <w:rFonts w:ascii="Trebuchet MS" w:hAnsi="Trebuchet MS" w:cs="Trebuchet MS"/>
        </w:rPr>
        <w:t xml:space="preserve"> </w:t>
      </w:r>
    </w:p>
    <w:p w:rsidR="003E63FF" w:rsidRDefault="003E63FF" w:rsidP="00A02C16">
      <w:pPr>
        <w:jc w:val="both"/>
        <w:rPr>
          <w:rFonts w:ascii="Trebuchet MS" w:hAnsi="Trebuchet MS" w:cs="Trebuchet MS"/>
        </w:rPr>
      </w:pPr>
      <w:r w:rsidRPr="00A02C16">
        <w:rPr>
          <w:rFonts w:ascii="Trebuchet MS" w:hAnsi="Trebuchet MS" w:cs="Trebuchet MS"/>
        </w:rPr>
        <w:t>Κτισμένη στον πιο όμορφο εξώστη του Βερμίου, του άβατου τον χειμώνα όρους κατά τον Ηρόδοτο, η πόλη της Νάουσας μαζί με τα μικρά και μεγάλα χωριά της στο βουνό και τον κάμπο αποτελεί σήμερα τον δεύτερο μεγαλύτερο δήμο της Ημαθίας. Την πόλη διασχίζουν τα ορμητικά νερά της Αράπιτσας, στην οποία οφείλεται η οργιώδης βλάστηση, η κίνηση τόσων εργοστασίων, η άρδευση των καρποφόρων δέντρων και των αμπελιών της. Στην περιοχή αυτή αναπτύχθηκε η αρχαία πόλη Μίεζα με τα φημισμένα σήμερα ταφικά μνημεία της. Στο Νυμφαίο της Μίεζας λειτούργησε η σχολή του Αριστ</w:t>
      </w:r>
      <w:r>
        <w:rPr>
          <w:rFonts w:ascii="Trebuchet MS" w:hAnsi="Trebuchet MS" w:cs="Trebuchet MS"/>
        </w:rPr>
        <w:t xml:space="preserve">οτέλους όπου βρήκε ο Αλέξανδρος </w:t>
      </w:r>
      <w:bookmarkStart w:id="0" w:name="_GoBack"/>
      <w:bookmarkEnd w:id="0"/>
      <w:r w:rsidRPr="00A02C16">
        <w:rPr>
          <w:rFonts w:ascii="Trebuchet MS" w:hAnsi="Trebuchet MS" w:cs="Trebuchet MS"/>
        </w:rPr>
        <w:t>τον δάσκαλό του, πριν οι δρόμοι τους χωρίσουν και ο Αριστοτέλης κατακτήσει τα υψηλότερα σκαλιά του επιστητού, ο δε Αλέξανδρος σχεδόν ολόκληρο τον τότε γνωστό κόσμο. Στο κέντρο της Νάουσας στέκεται ακόμη όρθιος ανάμεσα στον μύθο και την ιστορία ο Στραβός Πλάτανος, μάρτυρας ζωντανός της ίδρυσης της πόλης κατά την Τουρκοκρατία. Στα νερά της Αράπιτσας γράφτηκαν στιγμές απαράμιλλου ηρωισμού και αυτοθυσίας στην Επανάσταση. Με τα ίδια νερά λειτούργησε μισό αιώνα αργότερα το πρώτο εργοστάσιο κλωστοϋφαντουργίας στην οθωμανική Μακεδονία, εγκαινιάζοντας μια εποχή βιομηχανικής πρωτοπορίας για την πόλη και όλη την Βόρεια Ελλάδα. Στα αρχοντικά σπίτια της Νάουσας αποφασίστηκαν και σχεδιάστηκαν οι πολεμικές επιχειρήσεις του Μακεδονικού Αγώνα στο Βέρμιο και στον Βάλτο των Γιαννιτσών. Από εδώ εξάγεται σε όλον τον κόσμο αιώνες τώρα το κορυφαίο ίσως κόκκινο ελληνικό κρασί, το ξινόμαυρο της Νάουσας.</w:t>
      </w:r>
      <w:r>
        <w:rPr>
          <w:rFonts w:ascii="Trebuchet MS" w:hAnsi="Trebuchet MS" w:cs="Trebuchet MS"/>
        </w:rPr>
        <w:t xml:space="preserve"> </w:t>
      </w:r>
      <w:r w:rsidRPr="00A02C16">
        <w:rPr>
          <w:rFonts w:ascii="Trebuchet MS" w:hAnsi="Trebuchet MS" w:cs="Trebuchet MS"/>
        </w:rPr>
        <w:t>Με την ιστορία του τόπου της να χάνεται στις απαρχές του μακεδονικού βασιλείου, ευλογημένη από την φύση, περίφημη για το κρασί και τα γεννήματα της γης της, πρωτοπόρα στην εκβιομηχάνιση, δοξασμένη για τους αγώνες της για λευτεριά, η Νάουσα μετρά πλέον έξι αιώνες ζωής συγχωνεύοντας διαρκώς το παλιό με το σύγχρονο. Κι αν σήμερα τα παλιά εργοστάσια στέκουν πια ανενεργά, νέες χρήσεις βρίσκουν σταδιακά φιλοξενία στους χώρους τους. Στηριγμένη δε στην υπεροχή των ποιοτικών αγροτικών της προϊόντων, στην νέα, δραστήρια γενιά των οινοποιών της και στην μακραίωνη κουλτούρα και την αισθητική των κατοίκων της, η Νάουσα σε καλεί να γνωρίσεις αυτό που τόσο καλά έμαθε ο Αλέξανδρος από τον Αριστοτέλη στον ίδιο τόπο, δύο και πλέον χιλιετίες πριν: το «ευ ζην».</w:t>
      </w:r>
    </w:p>
    <w:p w:rsidR="003E63FF" w:rsidRDefault="003E63FF" w:rsidP="00A02C16">
      <w:pPr>
        <w:jc w:val="both"/>
        <w:rPr>
          <w:rFonts w:ascii="Trebuchet MS" w:hAnsi="Trebuchet MS" w:cs="Trebuchet MS"/>
        </w:rPr>
      </w:pPr>
    </w:p>
    <w:p w:rsidR="003E63FF" w:rsidRPr="00A02C16" w:rsidRDefault="003E63FF" w:rsidP="00A02C16">
      <w:pPr>
        <w:jc w:val="both"/>
        <w:rPr>
          <w:rFonts w:ascii="Trebuchet MS" w:hAnsi="Trebuchet MS" w:cs="Trebuchet MS"/>
          <w:b/>
          <w:bCs/>
        </w:rPr>
      </w:pPr>
      <w:r w:rsidRPr="00A02C16">
        <w:rPr>
          <w:rFonts w:ascii="Trebuchet MS" w:hAnsi="Trebuchet MS" w:cs="Trebuchet MS"/>
          <w:b/>
          <w:bCs/>
        </w:rPr>
        <w:t>ΟΙΚΟΝΟΜΙΑ – ΠΑΡΑΓΩΓΙΚΟΣ ΙΣΤΟΣ</w:t>
      </w:r>
    </w:p>
    <w:p w:rsidR="003E63FF" w:rsidRDefault="003E63FF" w:rsidP="00A02C16">
      <w:pPr>
        <w:jc w:val="both"/>
        <w:rPr>
          <w:rFonts w:ascii="Trebuchet MS" w:hAnsi="Trebuchet MS" w:cs="Trebuchet MS"/>
        </w:rPr>
      </w:pPr>
      <w:r w:rsidRPr="00A02C16">
        <w:rPr>
          <w:rFonts w:ascii="Trebuchet MS" w:hAnsi="Trebuchet MS" w:cs="Trebuchet MS"/>
        </w:rPr>
        <w:t>Η οικονομία της Νάουσας στηρίζεται στον πρωτογενή, δευτερογενή και τριτογενή τομέα.</w:t>
      </w:r>
      <w:r>
        <w:rPr>
          <w:rFonts w:ascii="Trebuchet MS" w:hAnsi="Trebuchet MS" w:cs="Trebuchet MS"/>
        </w:rPr>
        <w:t xml:space="preserve"> </w:t>
      </w:r>
      <w:r w:rsidRPr="00A02C16">
        <w:rPr>
          <w:rFonts w:ascii="Trebuchet MS" w:hAnsi="Trebuchet MS" w:cs="Trebuchet MS"/>
        </w:rPr>
        <w:t>Η περιοχή χαρακτηρίζεται ως γεωργική με την καλλιέργεια ροδάκινων, κερασιών, μήλων, ακτινιδίων, αμπελιών και λαχανικών.</w:t>
      </w:r>
      <w:r>
        <w:rPr>
          <w:rFonts w:ascii="Trebuchet MS" w:hAnsi="Trebuchet MS" w:cs="Trebuchet MS"/>
        </w:rPr>
        <w:t xml:space="preserve"> </w:t>
      </w:r>
      <w:r w:rsidRPr="00A02C16">
        <w:rPr>
          <w:rFonts w:ascii="Trebuchet MS" w:hAnsi="Trebuchet MS" w:cs="Trebuchet MS"/>
        </w:rPr>
        <w:t>Παράγεται ξινόμαυρο κρασί, από το 1971 οι αμπελώνες της Νάουσας περιλαμβάνονται στην ζώνη Ονομασίας Προέλευσης Ανώτερης Ποιότητας «Νάουσα». Έχει αναπτυχθεί μεταποίηση των φρούτων με παραγωγή κομπόστας και αποξηραμένων φρούτων. Παράγεται τυρί με την ονομασία «μπάτσος»</w:t>
      </w:r>
      <w:r>
        <w:rPr>
          <w:rFonts w:ascii="Trebuchet MS" w:hAnsi="Trebuchet MS" w:cs="Trebuchet MS"/>
        </w:rPr>
        <w:t>, ένα</w:t>
      </w:r>
      <w:r w:rsidRPr="00A02C16">
        <w:rPr>
          <w:rFonts w:ascii="Trebuchet MS" w:hAnsi="Trebuchet MS" w:cs="Trebuchet MS"/>
        </w:rPr>
        <w:t xml:space="preserve"> αλμυρό κίτρινο τυρί με έντονη γεύση.</w:t>
      </w:r>
      <w:r>
        <w:rPr>
          <w:rFonts w:ascii="Trebuchet MS" w:hAnsi="Trebuchet MS" w:cs="Trebuchet MS"/>
        </w:rPr>
        <w:t xml:space="preserve"> </w:t>
      </w:r>
      <w:r w:rsidRPr="00A02C16">
        <w:rPr>
          <w:rFonts w:ascii="Trebuchet MS" w:hAnsi="Trebuchet MS" w:cs="Trebuchet MS"/>
        </w:rPr>
        <w:t xml:space="preserve">Η γεωργική παραγωγή (ροδάκινα, κεράσια, μήλα, ακτινίδια </w:t>
      </w:r>
      <w:r>
        <w:rPr>
          <w:rFonts w:ascii="Trebuchet MS" w:hAnsi="Trebuchet MS" w:cs="Trebuchet MS"/>
        </w:rPr>
        <w:t>κ.α.), τα μεταποιημένα φρούτα (</w:t>
      </w:r>
      <w:r w:rsidRPr="00A02C16">
        <w:rPr>
          <w:rFonts w:ascii="Trebuchet MS" w:hAnsi="Trebuchet MS" w:cs="Trebuchet MS"/>
        </w:rPr>
        <w:t>κομπόστες φρούτων, αποξηραμένα κ.α.), το ξινόμαυρο και τα άλλα κρασιά που παράγονται στην περιοχή αποτελούν τα κύρια εξαγόμενα προϊόντα της.</w:t>
      </w:r>
      <w:r>
        <w:rPr>
          <w:rFonts w:ascii="Trebuchet MS" w:hAnsi="Trebuchet MS" w:cs="Trebuchet MS"/>
        </w:rPr>
        <w:t xml:space="preserve"> </w:t>
      </w:r>
      <w:r w:rsidRPr="00A02C16">
        <w:rPr>
          <w:rFonts w:ascii="Trebuchet MS" w:hAnsi="Trebuchet MS" w:cs="Trebuchet MS"/>
        </w:rPr>
        <w:t>Η Νάουσα είναι κοντά από την πόλη της Θεσσαλονίκης, μόλις 93 χιλιόμετρα και λόγω των ιδιαίτερων χαρακτηριστικών της ένας τόπος ελκυστικός για τους επισκέπτες. Το ξινόμαυρο κρασί, η γαστρονομία του τόπου και τα φρέσκα προϊόντα που παράγει η περιοχή σε συνδυασμό μ΄ ένα όμορφο φυσικό περιβάλλον, τα όμορφα γραφικά χωριά, την παράδοση και τον πολιτισμό προσφέρουν στον επισκέπτη την εμπειρία είτε της χαλάρωσης και αναψυχής είτε της δράσης μέσα από κάθε είδους αθλητικές δραστηριότητες και καθιστούν την Νάουσα προορισμό τεσσάρων εποχών.</w:t>
      </w:r>
    </w:p>
    <w:p w:rsidR="003E63FF" w:rsidRDefault="003E63FF" w:rsidP="00A02C16">
      <w:pPr>
        <w:jc w:val="both"/>
        <w:rPr>
          <w:rFonts w:ascii="Trebuchet MS" w:hAnsi="Trebuchet MS" w:cs="Trebuchet MS"/>
        </w:rPr>
      </w:pPr>
    </w:p>
    <w:p w:rsidR="003E63FF" w:rsidRPr="00A02C16" w:rsidRDefault="003E63FF" w:rsidP="00A02C16">
      <w:pPr>
        <w:jc w:val="both"/>
        <w:rPr>
          <w:rFonts w:ascii="Trebuchet MS" w:hAnsi="Trebuchet MS" w:cs="Trebuchet MS"/>
          <w:b/>
          <w:bCs/>
        </w:rPr>
      </w:pPr>
      <w:r w:rsidRPr="00A02C16">
        <w:rPr>
          <w:rFonts w:ascii="Trebuchet MS" w:hAnsi="Trebuchet MS" w:cs="Trebuchet MS"/>
          <w:b/>
          <w:bCs/>
        </w:rPr>
        <w:t>ΥΠΟΔΟΜΕΣ ΕΚΠΑΙΔΕΥΣΗΣ</w:t>
      </w:r>
    </w:p>
    <w:p w:rsidR="003E63FF" w:rsidRPr="00A02C16" w:rsidRDefault="003E63FF" w:rsidP="00A02C16">
      <w:pPr>
        <w:jc w:val="both"/>
        <w:rPr>
          <w:rFonts w:ascii="Trebuchet MS" w:hAnsi="Trebuchet MS" w:cs="Trebuchet MS"/>
        </w:rPr>
      </w:pPr>
      <w:r w:rsidRPr="00A02C16">
        <w:rPr>
          <w:rFonts w:ascii="Trebuchet MS" w:hAnsi="Trebuchet MS" w:cs="Trebuchet MS"/>
        </w:rPr>
        <w:t>Ο Δήμος Η.Π. Νάουσας διαθέτει:</w:t>
      </w:r>
    </w:p>
    <w:p w:rsidR="003E63FF" w:rsidRPr="00A02C16" w:rsidRDefault="003E63FF" w:rsidP="00A02C16">
      <w:pPr>
        <w:jc w:val="both"/>
        <w:rPr>
          <w:rFonts w:ascii="Trebuchet MS" w:hAnsi="Trebuchet MS" w:cs="Trebuchet MS"/>
        </w:rPr>
      </w:pPr>
      <w:r w:rsidRPr="00A02C16">
        <w:rPr>
          <w:rFonts w:ascii="Trebuchet MS" w:hAnsi="Trebuchet MS" w:cs="Trebuchet MS"/>
        </w:rPr>
        <w:t>Πρωτοβάθμια Εκπαίδευση</w:t>
      </w:r>
      <w:r>
        <w:rPr>
          <w:rFonts w:ascii="Trebuchet MS" w:hAnsi="Trebuchet MS" w:cs="Trebuchet MS"/>
        </w:rPr>
        <w:t xml:space="preserve">: </w:t>
      </w:r>
      <w:r w:rsidRPr="00A02C16">
        <w:rPr>
          <w:rFonts w:ascii="Trebuchet MS" w:hAnsi="Trebuchet MS" w:cs="Trebuchet MS"/>
        </w:rPr>
        <w:t>22 νηπιαγωγεία και ένα Ειδικό Νηπιαγωγείο, το οποίο σ</w:t>
      </w:r>
      <w:r>
        <w:rPr>
          <w:rFonts w:ascii="Trebuchet MS" w:hAnsi="Trebuchet MS" w:cs="Trebuchet MS"/>
        </w:rPr>
        <w:t>τεγάζεται στην πόλη της Νάουσας</w:t>
      </w:r>
      <w:r w:rsidRPr="00A02C16">
        <w:rPr>
          <w:rFonts w:ascii="Trebuchet MS" w:hAnsi="Trebuchet MS" w:cs="Trebuchet MS"/>
        </w:rPr>
        <w:t>,</w:t>
      </w:r>
      <w:r>
        <w:rPr>
          <w:rFonts w:ascii="Trebuchet MS" w:hAnsi="Trebuchet MS" w:cs="Trebuchet MS"/>
        </w:rPr>
        <w:t xml:space="preserve"> </w:t>
      </w:r>
      <w:r w:rsidRPr="00A02C16">
        <w:rPr>
          <w:rFonts w:ascii="Trebuchet MS" w:hAnsi="Trebuchet MS" w:cs="Trebuchet MS"/>
        </w:rPr>
        <w:t>21 Δημοτικά Σχολεία και ένα Ειδικό Σχολείο Νάουσας το οποίο στεγάζεται στην πόλη της Νάουσας</w:t>
      </w:r>
      <w:r>
        <w:rPr>
          <w:rFonts w:ascii="Trebuchet MS" w:hAnsi="Trebuchet MS" w:cs="Trebuchet MS"/>
        </w:rPr>
        <w:t>.</w:t>
      </w:r>
    </w:p>
    <w:p w:rsidR="003E63FF" w:rsidRPr="00A02C16" w:rsidRDefault="003E63FF" w:rsidP="00A02C16">
      <w:pPr>
        <w:jc w:val="both"/>
        <w:rPr>
          <w:rFonts w:ascii="Trebuchet MS" w:hAnsi="Trebuchet MS" w:cs="Trebuchet MS"/>
        </w:rPr>
      </w:pPr>
      <w:r w:rsidRPr="00A02C16">
        <w:rPr>
          <w:rFonts w:ascii="Trebuchet MS" w:hAnsi="Trebuchet MS" w:cs="Trebuchet MS"/>
        </w:rPr>
        <w:t>Δευτεροβάθμια εκπαίδευση</w:t>
      </w:r>
      <w:r>
        <w:rPr>
          <w:rFonts w:ascii="Trebuchet MS" w:hAnsi="Trebuchet MS" w:cs="Trebuchet MS"/>
        </w:rPr>
        <w:t xml:space="preserve">: </w:t>
      </w:r>
      <w:r w:rsidRPr="00A02C16">
        <w:rPr>
          <w:rFonts w:ascii="Trebuchet MS" w:hAnsi="Trebuchet MS" w:cs="Trebuchet MS"/>
        </w:rPr>
        <w:t>6 γυμνάσια</w:t>
      </w:r>
      <w:r>
        <w:rPr>
          <w:rFonts w:ascii="Trebuchet MS" w:hAnsi="Trebuchet MS" w:cs="Trebuchet MS"/>
        </w:rPr>
        <w:t xml:space="preserve">, </w:t>
      </w:r>
      <w:r w:rsidRPr="00A02C16">
        <w:rPr>
          <w:rFonts w:ascii="Trebuchet MS" w:hAnsi="Trebuchet MS" w:cs="Trebuchet MS"/>
        </w:rPr>
        <w:t>3 Ενιαία Λύκεια</w:t>
      </w:r>
      <w:r>
        <w:rPr>
          <w:rFonts w:ascii="Trebuchet MS" w:hAnsi="Trebuchet MS" w:cs="Trebuchet MS"/>
        </w:rPr>
        <w:t xml:space="preserve">, </w:t>
      </w:r>
      <w:r w:rsidRPr="00A02C16">
        <w:rPr>
          <w:rFonts w:ascii="Trebuchet MS" w:hAnsi="Trebuchet MS" w:cs="Trebuchet MS"/>
        </w:rPr>
        <w:t>1 Ε.Π.Α.Λ.</w:t>
      </w:r>
      <w:r>
        <w:rPr>
          <w:rFonts w:ascii="Trebuchet MS" w:hAnsi="Trebuchet MS" w:cs="Trebuchet MS"/>
        </w:rPr>
        <w:t xml:space="preserve">, </w:t>
      </w:r>
      <w:r w:rsidRPr="00A02C16">
        <w:rPr>
          <w:rFonts w:ascii="Trebuchet MS" w:hAnsi="Trebuchet MS" w:cs="Trebuchet MS"/>
        </w:rPr>
        <w:t>1 ΕΕΕΕΚ</w:t>
      </w:r>
      <w:r>
        <w:rPr>
          <w:rFonts w:ascii="Trebuchet MS" w:hAnsi="Trebuchet MS" w:cs="Trebuchet MS"/>
        </w:rPr>
        <w:t xml:space="preserve">, </w:t>
      </w:r>
      <w:r w:rsidRPr="00A02C16">
        <w:rPr>
          <w:rFonts w:ascii="Trebuchet MS" w:hAnsi="Trebuchet MS" w:cs="Trebuchet MS"/>
        </w:rPr>
        <w:t>1 Σχολείο Δεύτερης Ευκαιρίας που στεγάζεται στο Γενικό Λύκειο Νάουσας</w:t>
      </w:r>
      <w:r>
        <w:rPr>
          <w:rFonts w:ascii="Trebuchet MS" w:hAnsi="Trebuchet MS" w:cs="Trebuchet MS"/>
        </w:rPr>
        <w:t>.</w:t>
      </w:r>
    </w:p>
    <w:p w:rsidR="003E63FF" w:rsidRDefault="003E63FF" w:rsidP="00A02C16">
      <w:pPr>
        <w:jc w:val="both"/>
        <w:rPr>
          <w:rFonts w:ascii="Trebuchet MS" w:hAnsi="Trebuchet MS" w:cs="Trebuchet MS"/>
        </w:rPr>
      </w:pPr>
      <w:r w:rsidRPr="00A02C16">
        <w:rPr>
          <w:rFonts w:ascii="Trebuchet MS" w:hAnsi="Trebuchet MS" w:cs="Trebuchet MS"/>
        </w:rPr>
        <w:t>Στη Νάουσα λειτουργεί Δημοτική βιβλιοθήκη, η Βιβλιοθήκη της Ευξείνου Λέσχης Ποντίων, το Ωδείο Νάουσας, τα Εικαστικά Εργαστήρια Νάουσας.</w:t>
      </w:r>
    </w:p>
    <w:p w:rsidR="003E63FF" w:rsidRDefault="003E63FF">
      <w:pPr>
        <w:jc w:val="both"/>
        <w:rPr>
          <w:rFonts w:ascii="Trebuchet MS" w:hAnsi="Trebuchet MS" w:cs="Trebuchet MS"/>
        </w:rPr>
      </w:pPr>
    </w:p>
    <w:p w:rsidR="003E63FF" w:rsidRPr="00926CA6" w:rsidRDefault="003E63FF">
      <w:pPr>
        <w:jc w:val="both"/>
        <w:rPr>
          <w:rFonts w:ascii="Trebuchet MS" w:hAnsi="Trebuchet MS" w:cs="Trebuchet MS"/>
          <w:b/>
          <w:bCs/>
        </w:rPr>
      </w:pPr>
      <w:r w:rsidRPr="00926CA6">
        <w:rPr>
          <w:rFonts w:ascii="Trebuchet MS" w:hAnsi="Trebuchet MS" w:cs="Trebuchet MS"/>
          <w:b/>
          <w:bCs/>
        </w:rPr>
        <w:t>ΣΧΟΛΗ ΑΡΙΣΤΟΤΕΛΟΥΣ</w:t>
      </w:r>
      <w:r>
        <w:rPr>
          <w:rFonts w:ascii="Trebuchet MS" w:hAnsi="Trebuchet MS" w:cs="Trebuchet MS"/>
          <w:b/>
          <w:bCs/>
        </w:rPr>
        <w:t>-ΠΟΛΙΤΙΣΤΙΚΟ ΚΕΝΤΡΟ</w:t>
      </w:r>
    </w:p>
    <w:p w:rsidR="003E63FF" w:rsidRDefault="003E63FF">
      <w:pPr>
        <w:jc w:val="both"/>
        <w:rPr>
          <w:rFonts w:ascii="Trebuchet MS" w:hAnsi="Trebuchet MS" w:cs="Trebuchet MS"/>
        </w:rPr>
      </w:pPr>
      <w:r w:rsidRPr="00926CA6">
        <w:rPr>
          <w:rFonts w:ascii="Trebuchet MS" w:hAnsi="Trebuchet MS" w:cs="Trebuchet MS"/>
        </w:rPr>
        <w:t>Τόπος με παγκόσμιο ενδιαφέρον είναι τα απομεινάρια της Σχολής του Αριστοτέλη, λίγο πιο κάτω από την σημερινή Νάουσα, στη θέση Ισβόρια. Είναι το μέρος με τα τρεχούμενα νερά και τα βαθύσκιωτα σπήλαια που αναφέρουν οι αρχαίοι συγγραφείς, όπου έχει εντοπιστεί ένα Νυμφαίο και εκεί όπου ο μέγιστος φιλόσοφος της αρχαιότητας Αριστοτέλης δίδαξε το μεγαλείο της κλασσικής Ελληνικής σκέψης και τα ιδανικά της Πλατωνικής φιλοσοφίας στον γιο του Βασιλέα της Μακεδονίας Φιλίππου Β', τον Αλέξανδρο και τους άλλους ευπατρίδες της Μακεδονικής Αυλής. Η συνάντηση αυτών των δύο μέγιστων προσωπικοτήτων του αρχαίου κόσμου στο Νυμφαίο της Μίεζας έμελλε να επηρεάσει καθοριστικά το μέλλον της ανθρωπότητας, και ολόκληρου του Δυτικού Πολιτισμού.</w:t>
      </w:r>
      <w:r>
        <w:rPr>
          <w:rFonts w:ascii="Trebuchet MS" w:hAnsi="Trebuchet MS" w:cs="Trebuchet MS"/>
        </w:rPr>
        <w:t xml:space="preserve"> </w:t>
      </w:r>
      <w:r w:rsidRPr="00926CA6">
        <w:rPr>
          <w:rFonts w:ascii="Trebuchet MS" w:hAnsi="Trebuchet MS" w:cs="Trebuchet MS"/>
        </w:rPr>
        <w:t>Το Πολιτιστικό Κέντρο Σχολής Αριστοτέλους είναι ένα ολοκληρωμένο κέντρο Πολιτισμού και αναψυχής. Βρίσκεται στον χώρο που περιβάλλει το αρχαιολογικό μνημείο της Σχολής Αριστοτέλους, το «Νυμφαίο της Μίεζας». Ανήκει στο Δήμο Νάουσας και είναι δωρεά της οικογένειας του μεγάλου ευεργέτη της πόλης, Χρήστου Λαναρά</w:t>
      </w:r>
      <w:r>
        <w:rPr>
          <w:rFonts w:ascii="Trebuchet MS" w:hAnsi="Trebuchet MS" w:cs="Trebuchet MS"/>
        </w:rPr>
        <w:t>.</w:t>
      </w:r>
      <w:r w:rsidRPr="00926CA6">
        <w:rPr>
          <w:rFonts w:ascii="Trebuchet MS" w:hAnsi="Trebuchet MS" w:cs="Trebuchet MS"/>
        </w:rPr>
        <w:t xml:space="preserve"> Στις εγκαταστάσεις του Πολιτιστικού Κέντρου λειτουργούν: εκθεσιακός χώρος αίθουσα συνεδρίων και προβολής. χώρος υποδοχής-εξυπηρέτησης επισκεπτών αναψυκτήριο-εστιατόριο χώρος στάθμευσης αυτοκινήτων και λεωφορείων</w:t>
      </w:r>
      <w:r>
        <w:rPr>
          <w:rFonts w:ascii="Trebuchet MS" w:hAnsi="Trebuchet MS" w:cs="Trebuchet MS"/>
        </w:rPr>
        <w:t>.</w:t>
      </w:r>
    </w:p>
    <w:p w:rsidR="003E63FF" w:rsidRDefault="003E63FF" w:rsidP="00926CA6">
      <w:pPr>
        <w:jc w:val="both"/>
        <w:rPr>
          <w:rFonts w:ascii="Trebuchet MS" w:hAnsi="Trebuchet MS" w:cs="Trebuchet MS"/>
          <w:b/>
          <w:bCs/>
        </w:rPr>
      </w:pPr>
    </w:p>
    <w:p w:rsidR="003E63FF" w:rsidRDefault="003E63FF" w:rsidP="00926CA6">
      <w:pPr>
        <w:jc w:val="both"/>
        <w:rPr>
          <w:rFonts w:ascii="Trebuchet MS" w:hAnsi="Trebuchet MS" w:cs="Trebuchet MS"/>
        </w:rPr>
      </w:pPr>
      <w:r w:rsidRPr="00926CA6">
        <w:rPr>
          <w:rFonts w:ascii="Trebuchet MS" w:hAnsi="Trebuchet MS" w:cs="Trebuchet MS"/>
          <w:b/>
          <w:bCs/>
        </w:rPr>
        <w:t>ΑΡΧΑΙΟΤΗΤΕΣ</w:t>
      </w:r>
      <w:r>
        <w:rPr>
          <w:rFonts w:ascii="Trebuchet MS" w:hAnsi="Trebuchet MS" w:cs="Trebuchet MS"/>
          <w:b/>
          <w:bCs/>
        </w:rPr>
        <w:t xml:space="preserve"> (ΜΑΚΕΔΟΝΙΚΟΙ ΤΑΦΟΙ-ΑΡΧΑΙΟ ΘΕΑΤΡΟ ΜΙΕΖΑΣ)</w:t>
      </w:r>
    </w:p>
    <w:p w:rsidR="003E63FF" w:rsidRPr="00926CA6" w:rsidRDefault="003E63FF" w:rsidP="00926CA6">
      <w:pPr>
        <w:jc w:val="both"/>
        <w:rPr>
          <w:rFonts w:ascii="Trebuchet MS" w:hAnsi="Trebuchet MS" w:cs="Trebuchet MS"/>
        </w:rPr>
      </w:pPr>
      <w:r w:rsidRPr="00926CA6">
        <w:rPr>
          <w:rFonts w:ascii="Trebuchet MS" w:hAnsi="Trebuchet MS" w:cs="Trebuchet MS"/>
        </w:rPr>
        <w:t>Οργάνωση της πόλης με σαφή αστικό χαρακτήρα εντοπίζεται τουλάχιστον κατά τον 4ο αιώνα π.χ. όταν στο β’ μισό του οικοδομείται ένα μεγάλο συγκρότημα με δημόσιο και πιθανόν ιερό χαρακτήρα. Από τότε και κατά την ελληνιστική εποχή ξεκινά μια ιδιαίτερη περίοδος ακμής για την Μίεζα, η οποία αναδεικνύεται σε μια από τις σημαντικότερες πόλεις της Ημαθίας.</w:t>
      </w:r>
      <w:r>
        <w:rPr>
          <w:rFonts w:ascii="Trebuchet MS" w:hAnsi="Trebuchet MS" w:cs="Trebuchet MS"/>
        </w:rPr>
        <w:t xml:space="preserve"> </w:t>
      </w:r>
      <w:r w:rsidRPr="00926CA6">
        <w:rPr>
          <w:rFonts w:ascii="Trebuchet MS" w:hAnsi="Trebuchet MS" w:cs="Trebuchet MS"/>
        </w:rPr>
        <w:t>Τα σημαντικότερα μνημεία της περιόδου αυτής, εκτός από το δημόσιο συγκρότημα, είναι το θέατρο, το οποίο έχει πλήρως αναστυλωθεί. Από τα νεκροταφεία της πόλης έχει ανασκαφεί πλήθος ταφικών μνημείων, κυρίως λαξευτών τάφων. Τα σημαντικότερα από αυτά είναι οι επτά μακεδονικοί τάφοι, τρείς από τους οποίους, ο τάφος της Κρίσεως, των Ανθεμίων και του Λύσ</w:t>
      </w:r>
      <w:r>
        <w:rPr>
          <w:rFonts w:ascii="Trebuchet MS" w:hAnsi="Trebuchet MS" w:cs="Trebuchet MS"/>
        </w:rPr>
        <w:t>σ</w:t>
      </w:r>
      <w:r w:rsidRPr="00926CA6">
        <w:rPr>
          <w:rFonts w:ascii="Trebuchet MS" w:hAnsi="Trebuchet MS" w:cs="Trebuchet MS"/>
        </w:rPr>
        <w:t>ωνος και Καλλικλέους, φέρουν πλούσιο τοιχογραφικό διάκοσμο που σώζεται σε εξαιρετική κατάσταση και συγκαταλέγονται στα σπουδαιότερα ταφικά κτίσματα της μακεδονικής αρχιτεκτονικής.</w:t>
      </w:r>
    </w:p>
    <w:p w:rsidR="003E63FF" w:rsidRPr="00926CA6" w:rsidRDefault="003E63FF" w:rsidP="00926CA6">
      <w:pPr>
        <w:jc w:val="both"/>
        <w:rPr>
          <w:rFonts w:ascii="Trebuchet MS" w:hAnsi="Trebuchet MS" w:cs="Trebuchet MS"/>
        </w:rPr>
      </w:pPr>
    </w:p>
    <w:p w:rsidR="003E63FF" w:rsidRPr="007B0A1F" w:rsidRDefault="003E63FF">
      <w:pPr>
        <w:jc w:val="both"/>
        <w:rPr>
          <w:rFonts w:ascii="Trebuchet MS" w:hAnsi="Trebuchet MS" w:cs="Trebuchet MS"/>
          <w:b/>
          <w:bCs/>
        </w:rPr>
      </w:pPr>
      <w:r w:rsidRPr="007B0A1F">
        <w:rPr>
          <w:rFonts w:ascii="Trebuchet MS" w:hAnsi="Trebuchet MS" w:cs="Trebuchet MS"/>
          <w:b/>
          <w:bCs/>
        </w:rPr>
        <w:t>ΒΙΟΜΗΧΑΝΙΚΗ ΚΛΗΡΟΝΟΜΙΑ</w:t>
      </w:r>
    </w:p>
    <w:p w:rsidR="003E63FF" w:rsidRDefault="003E63FF">
      <w:pPr>
        <w:jc w:val="both"/>
        <w:rPr>
          <w:rFonts w:ascii="Trebuchet MS" w:hAnsi="Trebuchet MS" w:cs="Trebuchet MS"/>
        </w:rPr>
      </w:pPr>
      <w:r w:rsidRPr="007B0A1F">
        <w:rPr>
          <w:rFonts w:ascii="Trebuchet MS" w:hAnsi="Trebuchet MS" w:cs="Trebuchet MS"/>
        </w:rPr>
        <w:t>Η</w:t>
      </w:r>
      <w:r>
        <w:rPr>
          <w:rFonts w:ascii="Trebuchet MS" w:hAnsi="Trebuchet MS" w:cs="Trebuchet MS"/>
        </w:rPr>
        <w:t xml:space="preserve"> </w:t>
      </w:r>
      <w:r w:rsidRPr="007B0A1F">
        <w:rPr>
          <w:rFonts w:ascii="Trebuchet MS" w:hAnsi="Trebuchet MS" w:cs="Trebuchet MS"/>
        </w:rPr>
        <w:t>Νάουσα</w:t>
      </w:r>
      <w:r>
        <w:rPr>
          <w:rFonts w:ascii="Trebuchet MS" w:hAnsi="Trebuchet MS" w:cs="Trebuchet MS"/>
        </w:rPr>
        <w:t xml:space="preserve"> </w:t>
      </w:r>
      <w:r w:rsidRPr="007B0A1F">
        <w:rPr>
          <w:rFonts w:ascii="Trebuchet MS" w:hAnsi="Trebuchet MS" w:cs="Trebuchet MS"/>
        </w:rPr>
        <w:t>είναι</w:t>
      </w:r>
      <w:r>
        <w:rPr>
          <w:rFonts w:ascii="Trebuchet MS" w:hAnsi="Trebuchet MS" w:cs="Trebuchet MS"/>
        </w:rPr>
        <w:t xml:space="preserve"> </w:t>
      </w:r>
      <w:r w:rsidRPr="007B0A1F">
        <w:rPr>
          <w:rFonts w:ascii="Trebuchet MS" w:hAnsi="Trebuchet MS" w:cs="Trebuchet MS"/>
        </w:rPr>
        <w:t>από</w:t>
      </w:r>
      <w:r>
        <w:rPr>
          <w:rFonts w:ascii="Trebuchet MS" w:hAnsi="Trebuchet MS" w:cs="Trebuchet MS"/>
        </w:rPr>
        <w:t xml:space="preserve"> τις </w:t>
      </w:r>
      <w:r w:rsidRPr="007B0A1F">
        <w:rPr>
          <w:rFonts w:ascii="Trebuchet MS" w:hAnsi="Trebuchet MS" w:cs="Trebuchet MS"/>
        </w:rPr>
        <w:t>πρώτες</w:t>
      </w:r>
      <w:r>
        <w:rPr>
          <w:rFonts w:ascii="Trebuchet MS" w:hAnsi="Trebuchet MS" w:cs="Trebuchet MS"/>
        </w:rPr>
        <w:t xml:space="preserve"> </w:t>
      </w:r>
      <w:r w:rsidRPr="007B0A1F">
        <w:rPr>
          <w:rFonts w:ascii="Trebuchet MS" w:hAnsi="Trebuchet MS" w:cs="Trebuchet MS"/>
        </w:rPr>
        <w:t>βιομηχανικές</w:t>
      </w:r>
      <w:r>
        <w:rPr>
          <w:rFonts w:ascii="Trebuchet MS" w:hAnsi="Trebuchet MS" w:cs="Trebuchet MS"/>
        </w:rPr>
        <w:t xml:space="preserve"> </w:t>
      </w:r>
      <w:r w:rsidRPr="007B0A1F">
        <w:rPr>
          <w:rFonts w:ascii="Trebuchet MS" w:hAnsi="Trebuchet MS" w:cs="Trebuchet MS"/>
        </w:rPr>
        <w:t>πόλεις</w:t>
      </w:r>
      <w:r>
        <w:rPr>
          <w:rFonts w:ascii="Trebuchet MS" w:hAnsi="Trebuchet MS" w:cs="Trebuchet MS"/>
        </w:rPr>
        <w:t xml:space="preserve"> της </w:t>
      </w:r>
      <w:r w:rsidRPr="007B0A1F">
        <w:rPr>
          <w:rFonts w:ascii="Trebuchet MS" w:hAnsi="Trebuchet MS" w:cs="Trebuchet MS"/>
        </w:rPr>
        <w:t>Ελλάδας</w:t>
      </w:r>
      <w:r>
        <w:rPr>
          <w:rFonts w:ascii="Trebuchet MS" w:hAnsi="Trebuchet MS" w:cs="Trebuchet MS"/>
        </w:rPr>
        <w:t xml:space="preserve"> από τον 19</w:t>
      </w:r>
      <w:r w:rsidRPr="007B0A1F">
        <w:rPr>
          <w:rFonts w:ascii="Trebuchet MS" w:hAnsi="Trebuchet MS" w:cs="Trebuchet MS"/>
          <w:vertAlign w:val="superscript"/>
        </w:rPr>
        <w:t>ο</w:t>
      </w:r>
      <w:r>
        <w:rPr>
          <w:rFonts w:ascii="Trebuchet MS" w:hAnsi="Trebuchet MS" w:cs="Trebuchet MS"/>
        </w:rPr>
        <w:t xml:space="preserve"> αιώνα αποκτώντας το προσωνύμιο «Μάντσεστερ των Βαλκανίων». Με </w:t>
      </w:r>
      <w:r w:rsidRPr="007B0A1F">
        <w:rPr>
          <w:rFonts w:ascii="Trebuchet MS" w:hAnsi="Trebuchet MS" w:cs="Trebuchet MS"/>
        </w:rPr>
        <w:t>πρώτη</w:t>
      </w:r>
      <w:r>
        <w:rPr>
          <w:rFonts w:ascii="Trebuchet MS" w:hAnsi="Trebuchet MS" w:cs="Trebuchet MS"/>
        </w:rPr>
        <w:t xml:space="preserve"> </w:t>
      </w:r>
      <w:r w:rsidRPr="007B0A1F">
        <w:rPr>
          <w:rFonts w:ascii="Trebuchet MS" w:hAnsi="Trebuchet MS" w:cs="Trebuchet MS"/>
        </w:rPr>
        <w:t>κινητήρια</w:t>
      </w:r>
      <w:r>
        <w:rPr>
          <w:rFonts w:ascii="Trebuchet MS" w:hAnsi="Trebuchet MS" w:cs="Trebuchet MS"/>
        </w:rPr>
        <w:t xml:space="preserve"> </w:t>
      </w:r>
      <w:r w:rsidRPr="007B0A1F">
        <w:rPr>
          <w:rFonts w:ascii="Trebuchet MS" w:hAnsi="Trebuchet MS" w:cs="Trebuchet MS"/>
        </w:rPr>
        <w:t>δύναμη</w:t>
      </w:r>
      <w:r>
        <w:rPr>
          <w:rFonts w:ascii="Trebuchet MS" w:hAnsi="Trebuchet MS" w:cs="Trebuchet MS"/>
        </w:rPr>
        <w:t xml:space="preserve"> </w:t>
      </w:r>
      <w:r w:rsidRPr="007B0A1F">
        <w:rPr>
          <w:rFonts w:ascii="Trebuchet MS" w:hAnsi="Trebuchet MS" w:cs="Trebuchet MS"/>
        </w:rPr>
        <w:t>των</w:t>
      </w:r>
      <w:r>
        <w:rPr>
          <w:rFonts w:ascii="Trebuchet MS" w:hAnsi="Trebuchet MS" w:cs="Trebuchet MS"/>
        </w:rPr>
        <w:t xml:space="preserve"> </w:t>
      </w:r>
      <w:r w:rsidRPr="007B0A1F">
        <w:rPr>
          <w:rFonts w:ascii="Trebuchet MS" w:hAnsi="Trebuchet MS" w:cs="Trebuchet MS"/>
        </w:rPr>
        <w:t>εργοστασίων</w:t>
      </w:r>
      <w:r>
        <w:rPr>
          <w:rFonts w:ascii="Trebuchet MS" w:hAnsi="Trebuchet MS" w:cs="Trebuchet MS"/>
        </w:rPr>
        <w:t xml:space="preserve"> </w:t>
      </w:r>
      <w:r w:rsidRPr="007B0A1F">
        <w:rPr>
          <w:rFonts w:ascii="Trebuchet MS" w:hAnsi="Trebuchet MS" w:cs="Trebuchet MS"/>
        </w:rPr>
        <w:t>την</w:t>
      </w:r>
      <w:r>
        <w:rPr>
          <w:rFonts w:ascii="Trebuchet MS" w:hAnsi="Trebuchet MS" w:cs="Trebuchet MS"/>
        </w:rPr>
        <w:t xml:space="preserve"> </w:t>
      </w:r>
      <w:r w:rsidRPr="007B0A1F">
        <w:rPr>
          <w:rFonts w:ascii="Trebuchet MS" w:hAnsi="Trebuchet MS" w:cs="Trebuchet MS"/>
        </w:rPr>
        <w:t>κοίτη</w:t>
      </w:r>
      <w:r>
        <w:rPr>
          <w:rFonts w:ascii="Trebuchet MS" w:hAnsi="Trebuchet MS" w:cs="Trebuchet MS"/>
        </w:rPr>
        <w:t xml:space="preserve"> </w:t>
      </w:r>
      <w:r w:rsidRPr="007B0A1F">
        <w:rPr>
          <w:rFonts w:ascii="Trebuchet MS" w:hAnsi="Trebuchet MS" w:cs="Trebuchet MS"/>
        </w:rPr>
        <w:t>του</w:t>
      </w:r>
      <w:r>
        <w:rPr>
          <w:rFonts w:ascii="Trebuchet MS" w:hAnsi="Trebuchet MS" w:cs="Trebuchet MS"/>
        </w:rPr>
        <w:t xml:space="preserve"> </w:t>
      </w:r>
      <w:r w:rsidRPr="007B0A1F">
        <w:rPr>
          <w:rFonts w:ascii="Trebuchet MS" w:hAnsi="Trebuchet MS" w:cs="Trebuchet MS"/>
        </w:rPr>
        <w:t>ποταμού</w:t>
      </w:r>
      <w:r>
        <w:rPr>
          <w:rFonts w:ascii="Trebuchet MS" w:hAnsi="Trebuchet MS" w:cs="Trebuchet MS"/>
        </w:rPr>
        <w:t xml:space="preserve"> </w:t>
      </w:r>
      <w:r w:rsidRPr="007B0A1F">
        <w:rPr>
          <w:rFonts w:ascii="Trebuchet MS" w:hAnsi="Trebuchet MS" w:cs="Trebuchet MS"/>
        </w:rPr>
        <w:t>Αράπιτσα, το</w:t>
      </w:r>
      <w:r>
        <w:rPr>
          <w:rFonts w:ascii="Trebuchet MS" w:hAnsi="Trebuchet MS" w:cs="Trebuchet MS"/>
        </w:rPr>
        <w:t>ν επονομαζόμενο</w:t>
      </w:r>
      <w:r w:rsidRPr="007B0A1F">
        <w:rPr>
          <w:rFonts w:ascii="Trebuchet MS" w:hAnsi="Trebuchet MS" w:cs="Trebuchet MS"/>
        </w:rPr>
        <w:t xml:space="preserve"> «Λευκό</w:t>
      </w:r>
      <w:r>
        <w:rPr>
          <w:rFonts w:ascii="Trebuchet MS" w:hAnsi="Trebuchet MS" w:cs="Trebuchet MS"/>
        </w:rPr>
        <w:t xml:space="preserve"> </w:t>
      </w:r>
      <w:r w:rsidRPr="007B0A1F">
        <w:rPr>
          <w:rFonts w:ascii="Trebuchet MS" w:hAnsi="Trebuchet MS" w:cs="Trebuchet MS"/>
        </w:rPr>
        <w:t xml:space="preserve">Άνθρακα», </w:t>
      </w:r>
      <w:r>
        <w:rPr>
          <w:rFonts w:ascii="Trebuchet MS" w:hAnsi="Trebuchet MS" w:cs="Trebuchet MS"/>
        </w:rPr>
        <w:t xml:space="preserve">αναπτύχθηκε ραγδαία η εριοκλωστοϋφαντουργία. </w:t>
      </w:r>
      <w:r w:rsidRPr="007B0A1F">
        <w:rPr>
          <w:rFonts w:ascii="Trebuchet MS" w:hAnsi="Trebuchet MS" w:cs="Trebuchet MS"/>
        </w:rPr>
        <w:t xml:space="preserve">Το 1874-1875 ιδρύεται στην πόλη της Νάουσας η πρώτη βιομηχανία επεξεργασίας βαμβακιού, το  νηματουργείο  του Λόγγου- Κύρτση και Τουρπάλη. </w:t>
      </w:r>
      <w:r>
        <w:rPr>
          <w:rFonts w:ascii="Trebuchet MS" w:hAnsi="Trebuchet MS" w:cs="Trebuchet MS"/>
        </w:rPr>
        <w:t xml:space="preserve">Ακολούθησε η ίδρυση και άλλων σημαντικών βιομηχανιών όπως τα </w:t>
      </w:r>
      <w:r w:rsidRPr="007B0A1F">
        <w:rPr>
          <w:rFonts w:ascii="Trebuchet MS" w:hAnsi="Trebuchet MS" w:cs="Trebuchet MS"/>
        </w:rPr>
        <w:t>Βαμβακοκλωστήριο ‘’Γκούτα και Καράτζια’’ (1890-1985)</w:t>
      </w:r>
      <w:r>
        <w:rPr>
          <w:rFonts w:ascii="Trebuchet MS" w:hAnsi="Trebuchet MS" w:cs="Trebuchet MS"/>
        </w:rPr>
        <w:t xml:space="preserve">, </w:t>
      </w:r>
      <w:r w:rsidRPr="007B0A1F">
        <w:rPr>
          <w:rFonts w:ascii="Trebuchet MS" w:hAnsi="Trebuchet MS" w:cs="Trebuchet MS"/>
        </w:rPr>
        <w:t>Βαμβακοκλωστήριο ‘’Μπίλη-Τσίτση &amp; Σια’’(1891-1984)</w:t>
      </w:r>
      <w:r>
        <w:rPr>
          <w:rFonts w:ascii="Trebuchet MS" w:hAnsi="Trebuchet MS" w:cs="Trebuchet MS"/>
        </w:rPr>
        <w:t xml:space="preserve">, </w:t>
      </w:r>
      <w:r w:rsidRPr="007B0A1F">
        <w:rPr>
          <w:rFonts w:ascii="Trebuchet MS" w:hAnsi="Trebuchet MS" w:cs="Trebuchet MS"/>
        </w:rPr>
        <w:t>Νηματουργείο ‘’Γρηγορίου Τσίτση &amp; Σια’’(1897-2014)</w:t>
      </w:r>
      <w:r>
        <w:rPr>
          <w:rFonts w:ascii="Trebuchet MS" w:hAnsi="Trebuchet MS" w:cs="Trebuchet MS"/>
        </w:rPr>
        <w:t xml:space="preserve">, </w:t>
      </w:r>
      <w:r w:rsidRPr="007B0A1F">
        <w:rPr>
          <w:rFonts w:ascii="Trebuchet MS" w:hAnsi="Trebuchet MS" w:cs="Trebuchet MS"/>
        </w:rPr>
        <w:t>Εριουργείο ‘’Λαναρά- Γκούτα &amp; ΣΙΑ’’(192</w:t>
      </w:r>
      <w:r>
        <w:rPr>
          <w:rFonts w:ascii="Trebuchet MS" w:hAnsi="Trebuchet MS" w:cs="Trebuchet MS"/>
        </w:rPr>
        <w:t xml:space="preserve">1-1941, 1941-1950, 1961-1995), </w:t>
      </w:r>
      <w:r w:rsidRPr="007B0A1F">
        <w:rPr>
          <w:rFonts w:ascii="Trebuchet MS" w:hAnsi="Trebuchet MS" w:cs="Trebuchet MS"/>
        </w:rPr>
        <w:t>Εργοστάσιο ‘’ΕΡΙΑ’’(1907-1949, 1950-1993, 1998)</w:t>
      </w:r>
      <w:r>
        <w:rPr>
          <w:rFonts w:ascii="Trebuchet MS" w:hAnsi="Trebuchet MS" w:cs="Trebuchet MS"/>
        </w:rPr>
        <w:t xml:space="preserve">, </w:t>
      </w:r>
      <w:r w:rsidRPr="007B0A1F">
        <w:rPr>
          <w:rFonts w:ascii="Trebuchet MS" w:hAnsi="Trebuchet MS" w:cs="Trebuchet MS"/>
        </w:rPr>
        <w:t xml:space="preserve">Εριουργείο </w:t>
      </w:r>
      <w:r>
        <w:rPr>
          <w:rFonts w:ascii="Trebuchet MS" w:hAnsi="Trebuchet MS" w:cs="Trebuchet MS"/>
        </w:rPr>
        <w:t xml:space="preserve">"Λαναρά Πεχλιβάνου" (1909-1960), </w:t>
      </w:r>
      <w:r w:rsidRPr="007B0A1F">
        <w:rPr>
          <w:rFonts w:ascii="Trebuchet MS" w:hAnsi="Trebuchet MS" w:cs="Trebuchet MS"/>
        </w:rPr>
        <w:t>Εριουργείο ‘’Λαναρά-Κύρτ</w:t>
      </w:r>
      <w:r>
        <w:rPr>
          <w:rFonts w:ascii="Trebuchet MS" w:hAnsi="Trebuchet MS" w:cs="Trebuchet MS"/>
        </w:rPr>
        <w:t xml:space="preserve">ση &amp; ΣΙΑ’’(1922-1960,1960-1993), </w:t>
      </w:r>
      <w:r w:rsidRPr="007B0A1F">
        <w:rPr>
          <w:rFonts w:ascii="Trebuchet MS" w:hAnsi="Trebuchet MS" w:cs="Trebuchet MS"/>
        </w:rPr>
        <w:t xml:space="preserve">Εριοκλωστήρια ‘’Πενιέ </w:t>
      </w:r>
      <w:r>
        <w:rPr>
          <w:rFonts w:ascii="Trebuchet MS" w:hAnsi="Trebuchet MS" w:cs="Trebuchet MS"/>
        </w:rPr>
        <w:t>Αδελφών Χρ. Λαναρά’’(1928-2004), κλπ. Σήμερα στις εγκαταστάσεις του πρώην εργοστασίου «ΕΡΙΑ» πρόκειται να λειτουργήσει η έκθεση του Κέντρου Τεκμηρίωσης Βιομηχανικής Κληρονομιάς.</w:t>
      </w:r>
    </w:p>
    <w:p w:rsidR="003E63FF" w:rsidRDefault="003E63FF">
      <w:pPr>
        <w:jc w:val="both"/>
        <w:rPr>
          <w:rFonts w:ascii="Trebuchet MS" w:hAnsi="Trebuchet MS" w:cs="Trebuchet MS"/>
        </w:rPr>
      </w:pPr>
    </w:p>
    <w:p w:rsidR="003E63FF" w:rsidRPr="0004607A" w:rsidRDefault="003E63FF">
      <w:pPr>
        <w:jc w:val="both"/>
        <w:rPr>
          <w:rFonts w:ascii="Trebuchet MS" w:hAnsi="Trebuchet MS" w:cs="Trebuchet MS"/>
          <w:b/>
          <w:bCs/>
        </w:rPr>
      </w:pPr>
      <w:r w:rsidRPr="0004607A">
        <w:rPr>
          <w:rFonts w:ascii="Trebuchet MS" w:hAnsi="Trebuchet MS" w:cs="Trebuchet MS"/>
          <w:b/>
          <w:bCs/>
        </w:rPr>
        <w:t>ΕΘΙΜΟ «ΓΕΝΙΤΣΑΡΟΙ ΚΑΙ ΜΠΟΥΛΕΣ»</w:t>
      </w:r>
    </w:p>
    <w:p w:rsidR="003E63FF" w:rsidRDefault="003E63FF" w:rsidP="00C82F20">
      <w:pPr>
        <w:jc w:val="both"/>
      </w:pPr>
      <w:r w:rsidRPr="00EA1E08">
        <w:rPr>
          <w:rFonts w:ascii="Trebuchet MS" w:hAnsi="Trebuchet MS" w:cs="Trebuchet MS"/>
        </w:rPr>
        <w:t xml:space="preserve">Το έθιμο Γενίτσαροι και Μπούλες είναι ένα παραδοσιακό δρώμενο στη Νάουσα την περίοδο της αποκριάς. </w:t>
      </w:r>
      <w:r>
        <w:t>Τ</w:t>
      </w:r>
      <w:r w:rsidRPr="00C82F20">
        <w:rPr>
          <w:rFonts w:ascii="Trebuchet MS" w:hAnsi="Trebuchet MS" w:cs="Trebuchet MS"/>
        </w:rPr>
        <w:t>ο ιδιαίτερο αυτό έθιμο της αποκριάς, που δίνει έντονο παραδοσιακό χρώμα στο καρναβάλι της Νάουσας, χρονολογείται στον 18ο αιώνα, ενώ οι ρίζες του ανιχνεύονται σε γιορτές στην αρχαία Ελλάδα, σχετικές με τον θεό Διόνυσο.</w:t>
      </w:r>
      <w:r>
        <w:rPr>
          <w:rFonts w:ascii="Trebuchet MS" w:hAnsi="Trebuchet MS" w:cs="Trebuchet MS"/>
        </w:rPr>
        <w:t xml:space="preserve"> </w:t>
      </w:r>
      <w:r w:rsidRPr="00EA1E08">
        <w:rPr>
          <w:rFonts w:ascii="Trebuchet MS" w:hAnsi="Trebuchet MS" w:cs="Trebuchet MS"/>
        </w:rPr>
        <w:t>Ο χαρακτηριστικός ήχος του ζουρνά και το νταούλι, τους συνοδεύει σε κάθε τους βήμα, καθώς χορεύουν στους δρόμους της Νάουσας κατά ομάδες (μπουλούκια)</w:t>
      </w:r>
      <w:r>
        <w:rPr>
          <w:rFonts w:ascii="Trebuchet MS" w:hAnsi="Trebuchet MS" w:cs="Trebuchet MS"/>
        </w:rPr>
        <w:t xml:space="preserve"> την Κυριακή της Αποκριάς και της Τυρρηνής με συγκεκριμένο τελετουργικό που φτάνει αναλλοίωτο μέχρι σήμερα.</w:t>
      </w:r>
      <w:r w:rsidRPr="00C82F20">
        <w:t xml:space="preserve"> </w:t>
      </w:r>
    </w:p>
    <w:p w:rsidR="003E63FF" w:rsidRDefault="003E63FF" w:rsidP="00C82F20">
      <w:pPr>
        <w:jc w:val="both"/>
      </w:pPr>
    </w:p>
    <w:p w:rsidR="003E63FF" w:rsidRPr="0004607A" w:rsidRDefault="003E63FF" w:rsidP="00C82F20">
      <w:pPr>
        <w:jc w:val="both"/>
        <w:rPr>
          <w:rFonts w:ascii="Trebuchet MS" w:hAnsi="Trebuchet MS" w:cs="Trebuchet MS"/>
          <w:b/>
          <w:bCs/>
        </w:rPr>
      </w:pPr>
      <w:r w:rsidRPr="0004607A">
        <w:rPr>
          <w:rFonts w:ascii="Trebuchet MS" w:hAnsi="Trebuchet MS" w:cs="Trebuchet MS"/>
          <w:b/>
          <w:bCs/>
        </w:rPr>
        <w:t>ΑΛΣΟΣ ΑΓΙΟΥ ΝΙΚΟΛΑΟΥ</w:t>
      </w:r>
    </w:p>
    <w:p w:rsidR="003E63FF" w:rsidRPr="009C517B" w:rsidRDefault="003E63FF" w:rsidP="009C517B">
      <w:pPr>
        <w:jc w:val="both"/>
        <w:rPr>
          <w:rFonts w:ascii="Trebuchet MS" w:hAnsi="Trebuchet MS" w:cs="Trebuchet MS"/>
        </w:rPr>
      </w:pPr>
      <w:r w:rsidRPr="00C82F20">
        <w:rPr>
          <w:rFonts w:ascii="Trebuchet MS" w:hAnsi="Trebuchet MS" w:cs="Trebuchet MS"/>
        </w:rPr>
        <w:t xml:space="preserve">Το άλσος του Αγίου Νικολάου, </w:t>
      </w:r>
      <w:r>
        <w:rPr>
          <w:rFonts w:ascii="Trebuchet MS" w:hAnsi="Trebuchet MS" w:cs="Trebuchet MS"/>
        </w:rPr>
        <w:t>Β</w:t>
      </w:r>
      <w:r w:rsidRPr="00C82F20">
        <w:rPr>
          <w:rFonts w:ascii="Trebuchet MS" w:hAnsi="Trebuchet MS" w:cs="Trebuchet MS"/>
        </w:rPr>
        <w:t>ρίσκεται σε απόσταση 2 περίπου χλμ από τη Νάουσα</w:t>
      </w:r>
      <w:r>
        <w:rPr>
          <w:rFonts w:ascii="Trebuchet MS" w:hAnsi="Trebuchet MS" w:cs="Trebuchet MS"/>
        </w:rPr>
        <w:t xml:space="preserve"> και π</w:t>
      </w:r>
      <w:r w:rsidRPr="009C517B">
        <w:rPr>
          <w:rFonts w:ascii="Trebuchet MS" w:hAnsi="Trebuchet MS" w:cs="Trebuchet MS"/>
        </w:rPr>
        <w:t>ρόκειται για μία καταπράσινη έκταση με μεγάλα πλατάνια, την οποία διασχίζει το ποτάμι της Νάουσας, η Αράπιτσα. Είναι ένας τόπος που προσφέρεται για χαλάρωση και ηρεμία αλλά και ποικίλες δραστηριότητες.</w:t>
      </w:r>
      <w:r>
        <w:rPr>
          <w:rFonts w:ascii="Trebuchet MS" w:hAnsi="Trebuchet MS" w:cs="Trebuchet MS"/>
        </w:rPr>
        <w:t xml:space="preserve"> Στην περιοχή. </w:t>
      </w:r>
      <w:r w:rsidRPr="009C517B">
        <w:rPr>
          <w:rFonts w:ascii="Trebuchet MS" w:hAnsi="Trebuchet MS" w:cs="Trebuchet MS"/>
        </w:rPr>
        <w:t xml:space="preserve">Στον Άγιο Νικόλαο, </w:t>
      </w:r>
      <w:r>
        <w:rPr>
          <w:rFonts w:ascii="Trebuchet MS" w:hAnsi="Trebuchet MS" w:cs="Trebuchet MS"/>
        </w:rPr>
        <w:t>υπάρχουν οι παρακάτω υποδομές</w:t>
      </w:r>
      <w:r w:rsidRPr="009C517B">
        <w:rPr>
          <w:rFonts w:ascii="Trebuchet MS" w:hAnsi="Trebuchet MS" w:cs="Trebuchet MS"/>
        </w:rPr>
        <w:t>:</w:t>
      </w:r>
    </w:p>
    <w:p w:rsidR="003E63FF" w:rsidRDefault="003E63FF" w:rsidP="009C517B">
      <w:pPr>
        <w:jc w:val="both"/>
        <w:rPr>
          <w:rFonts w:ascii="Trebuchet MS" w:hAnsi="Trebuchet MS" w:cs="Trebuchet MS"/>
        </w:rPr>
      </w:pPr>
      <w:r>
        <w:rPr>
          <w:rFonts w:ascii="Trebuchet MS" w:hAnsi="Trebuchet MS" w:cs="Trebuchet MS"/>
        </w:rPr>
        <w:t>- Οι</w:t>
      </w:r>
      <w:r w:rsidRPr="009C517B">
        <w:rPr>
          <w:rFonts w:ascii="Trebuchet MS" w:hAnsi="Trebuchet MS" w:cs="Trebuchet MS"/>
        </w:rPr>
        <w:t xml:space="preserve"> πηγές του ποταμού Αράπιτσα</w:t>
      </w:r>
    </w:p>
    <w:p w:rsidR="003E63FF" w:rsidRDefault="003E63FF" w:rsidP="009C517B">
      <w:pPr>
        <w:jc w:val="both"/>
        <w:rPr>
          <w:rFonts w:ascii="Trebuchet MS" w:hAnsi="Trebuchet MS" w:cs="Trebuchet MS"/>
        </w:rPr>
      </w:pPr>
      <w:r>
        <w:rPr>
          <w:rFonts w:ascii="Trebuchet MS" w:hAnsi="Trebuchet MS" w:cs="Trebuchet MS"/>
        </w:rPr>
        <w:t xml:space="preserve">- </w:t>
      </w:r>
      <w:r w:rsidRPr="009C517B">
        <w:rPr>
          <w:rFonts w:ascii="Trebuchet MS" w:hAnsi="Trebuchet MS" w:cs="Trebuchet MS"/>
        </w:rPr>
        <w:t>Μικρή τεχνητή λίμνη</w:t>
      </w:r>
    </w:p>
    <w:p w:rsidR="003E63FF" w:rsidRDefault="003E63FF" w:rsidP="009C517B">
      <w:pPr>
        <w:jc w:val="both"/>
        <w:rPr>
          <w:rFonts w:ascii="Trebuchet MS" w:hAnsi="Trebuchet MS" w:cs="Trebuchet MS"/>
        </w:rPr>
      </w:pPr>
      <w:r>
        <w:rPr>
          <w:rFonts w:ascii="Trebuchet MS" w:hAnsi="Trebuchet MS" w:cs="Trebuchet MS"/>
        </w:rPr>
        <w:t xml:space="preserve">- </w:t>
      </w:r>
      <w:r w:rsidRPr="009C517B">
        <w:rPr>
          <w:rFonts w:ascii="Trebuchet MS" w:hAnsi="Trebuchet MS" w:cs="Trebuchet MS"/>
        </w:rPr>
        <w:t xml:space="preserve">Αθλητικές εγκαταστάσεις: </w:t>
      </w:r>
      <w:r>
        <w:rPr>
          <w:rFonts w:ascii="Trebuchet MS" w:hAnsi="Trebuchet MS" w:cs="Trebuchet MS"/>
        </w:rPr>
        <w:t>κλειστό Δημοτικό Κολυμβητήριο με πισίνα ολυμπιακών διαστάσεων, γ</w:t>
      </w:r>
      <w:r w:rsidRPr="009C517B">
        <w:rPr>
          <w:rFonts w:ascii="Trebuchet MS" w:hAnsi="Trebuchet MS" w:cs="Trebuchet MS"/>
        </w:rPr>
        <w:t>ήπεδ</w:t>
      </w:r>
      <w:r>
        <w:rPr>
          <w:rFonts w:ascii="Trebuchet MS" w:hAnsi="Trebuchet MS" w:cs="Trebuchet MS"/>
        </w:rPr>
        <w:t>ο ποδοσφαίρου, γήπεδα</w:t>
      </w:r>
      <w:r w:rsidRPr="009C517B">
        <w:rPr>
          <w:rFonts w:ascii="Trebuchet MS" w:hAnsi="Trebuchet MS" w:cs="Trebuchet MS"/>
        </w:rPr>
        <w:t xml:space="preserve"> μπάσκετ, βόλεϋ και τένις</w:t>
      </w:r>
    </w:p>
    <w:p w:rsidR="003E63FF" w:rsidRDefault="003E63FF" w:rsidP="009C517B">
      <w:pPr>
        <w:jc w:val="both"/>
        <w:rPr>
          <w:rFonts w:ascii="Trebuchet MS" w:hAnsi="Trebuchet MS" w:cs="Trebuchet MS"/>
        </w:rPr>
      </w:pPr>
      <w:r>
        <w:rPr>
          <w:rFonts w:ascii="Trebuchet MS" w:hAnsi="Trebuchet MS" w:cs="Trebuchet MS"/>
        </w:rPr>
        <w:t>- Παιδικές χαρές</w:t>
      </w:r>
    </w:p>
    <w:p w:rsidR="003E63FF" w:rsidRDefault="003E63FF" w:rsidP="009C517B">
      <w:pPr>
        <w:jc w:val="both"/>
        <w:rPr>
          <w:rFonts w:ascii="Trebuchet MS" w:hAnsi="Trebuchet MS" w:cs="Trebuchet MS"/>
        </w:rPr>
      </w:pPr>
      <w:r>
        <w:rPr>
          <w:rFonts w:ascii="Trebuchet MS" w:hAnsi="Trebuchet MS" w:cs="Trebuchet MS"/>
        </w:rPr>
        <w:t>- Περιπατητικές διαδρομές</w:t>
      </w:r>
    </w:p>
    <w:p w:rsidR="003E63FF" w:rsidRDefault="003E63FF" w:rsidP="009C517B">
      <w:pPr>
        <w:jc w:val="both"/>
        <w:rPr>
          <w:rFonts w:ascii="Trebuchet MS" w:hAnsi="Trebuchet MS" w:cs="Trebuchet MS"/>
        </w:rPr>
      </w:pPr>
      <w:r>
        <w:rPr>
          <w:rFonts w:ascii="Trebuchet MS" w:hAnsi="Trebuchet MS" w:cs="Trebuchet MS"/>
        </w:rPr>
        <w:t xml:space="preserve">- </w:t>
      </w:r>
      <w:r w:rsidRPr="009C517B">
        <w:rPr>
          <w:rFonts w:ascii="Trebuchet MS" w:hAnsi="Trebuchet MS" w:cs="Trebuchet MS"/>
        </w:rPr>
        <w:t>Εκτροφείο θηραμάτων</w:t>
      </w:r>
      <w:r>
        <w:rPr>
          <w:rFonts w:ascii="Trebuchet MS" w:hAnsi="Trebuchet MS" w:cs="Trebuchet MS"/>
        </w:rPr>
        <w:t>-</w:t>
      </w:r>
    </w:p>
    <w:p w:rsidR="003E63FF" w:rsidRDefault="003E63FF" w:rsidP="009C517B">
      <w:pPr>
        <w:jc w:val="both"/>
        <w:rPr>
          <w:rFonts w:ascii="Trebuchet MS" w:hAnsi="Trebuchet MS" w:cs="Trebuchet MS"/>
        </w:rPr>
      </w:pPr>
      <w:r>
        <w:rPr>
          <w:rFonts w:ascii="Trebuchet MS" w:hAnsi="Trebuchet MS" w:cs="Trebuchet MS"/>
        </w:rPr>
        <w:t xml:space="preserve">- </w:t>
      </w:r>
      <w:r w:rsidRPr="009C517B">
        <w:rPr>
          <w:rFonts w:ascii="Trebuchet MS" w:hAnsi="Trebuchet MS" w:cs="Trebuchet MS"/>
        </w:rPr>
        <w:t>Καταλύματα για διαμονή (ξενοδοχεία, ενοικιαζόμενα δωμάτια)</w:t>
      </w:r>
    </w:p>
    <w:p w:rsidR="003E63FF" w:rsidRDefault="003E63FF" w:rsidP="009C517B">
      <w:pPr>
        <w:jc w:val="both"/>
        <w:rPr>
          <w:rFonts w:ascii="Trebuchet MS" w:hAnsi="Trebuchet MS" w:cs="Trebuchet MS"/>
        </w:rPr>
      </w:pPr>
      <w:r>
        <w:rPr>
          <w:rFonts w:ascii="Trebuchet MS" w:hAnsi="Trebuchet MS" w:cs="Trebuchet MS"/>
        </w:rPr>
        <w:t>- Καταστήματα εστίασης</w:t>
      </w:r>
    </w:p>
    <w:p w:rsidR="003E63FF" w:rsidRDefault="003E63FF" w:rsidP="009C517B">
      <w:pPr>
        <w:jc w:val="both"/>
        <w:rPr>
          <w:rFonts w:ascii="Trebuchet MS" w:hAnsi="Trebuchet MS" w:cs="Trebuchet MS"/>
        </w:rPr>
      </w:pPr>
    </w:p>
    <w:p w:rsidR="003E63FF" w:rsidRPr="0004607A" w:rsidRDefault="003E63FF" w:rsidP="0051288A">
      <w:pPr>
        <w:jc w:val="both"/>
        <w:rPr>
          <w:rFonts w:ascii="Trebuchet MS" w:hAnsi="Trebuchet MS" w:cs="Trebuchet MS"/>
          <w:b/>
          <w:bCs/>
        </w:rPr>
      </w:pPr>
      <w:r>
        <w:rPr>
          <w:rFonts w:ascii="Trebuchet MS" w:hAnsi="Trebuchet MS" w:cs="Trebuchet MS"/>
          <w:b/>
          <w:bCs/>
        </w:rPr>
        <w:t>ΝΑΟΥΣΑ, ΠΟΛΗ ΤΟΥ ΟΙΝΟΥ</w:t>
      </w:r>
    </w:p>
    <w:p w:rsidR="003E63FF" w:rsidRDefault="003E63FF" w:rsidP="0051288A">
      <w:pPr>
        <w:jc w:val="both"/>
        <w:rPr>
          <w:rFonts w:ascii="Trebuchet MS" w:hAnsi="Trebuchet MS" w:cs="Trebuchet MS"/>
        </w:rPr>
      </w:pPr>
      <w:r>
        <w:rPr>
          <w:rFonts w:ascii="Trebuchet MS" w:hAnsi="Trebuchet MS" w:cs="Trebuchet MS"/>
        </w:rPr>
        <w:t>Στις</w:t>
      </w:r>
      <w:r w:rsidRPr="0051288A">
        <w:rPr>
          <w:rFonts w:ascii="Trebuchet MS" w:hAnsi="Trebuchet MS" w:cs="Trebuchet MS"/>
        </w:rPr>
        <w:t xml:space="preserve"> πλαγιές </w:t>
      </w:r>
      <w:r>
        <w:rPr>
          <w:rFonts w:ascii="Trebuchet MS" w:hAnsi="Trebuchet MS" w:cs="Trebuchet MS"/>
        </w:rPr>
        <w:t xml:space="preserve">του Βερμίου </w:t>
      </w:r>
      <w:r w:rsidRPr="0051288A">
        <w:rPr>
          <w:rFonts w:ascii="Trebuchet MS" w:hAnsi="Trebuchet MS" w:cs="Trebuchet MS"/>
        </w:rPr>
        <w:t xml:space="preserve">βρίσκεται ο αμπελώνας της Νάουσας, </w:t>
      </w:r>
      <w:r>
        <w:rPr>
          <w:rFonts w:ascii="Trebuchet MS" w:hAnsi="Trebuchet MS" w:cs="Trebuchet MS"/>
        </w:rPr>
        <w:t xml:space="preserve">που </w:t>
      </w:r>
      <w:r w:rsidRPr="0051288A">
        <w:rPr>
          <w:rFonts w:ascii="Trebuchet MS" w:hAnsi="Trebuchet MS" w:cs="Trebuchet MS"/>
        </w:rPr>
        <w:t xml:space="preserve">ωριμάζει η πιό εκλεκτή ερυθρή ποικιλία του βορειοελλαδικού χώρου, το Ξινόμαυρο, για την παραγωγή του βαθυκόκκινου, πλούσιου σε σώμα και επιδεκτικού στην παλαίωση κρασιού </w:t>
      </w:r>
      <w:r>
        <w:rPr>
          <w:rFonts w:ascii="Trebuchet MS" w:hAnsi="Trebuchet MS" w:cs="Trebuchet MS"/>
        </w:rPr>
        <w:t>«</w:t>
      </w:r>
      <w:r w:rsidRPr="0051288A">
        <w:rPr>
          <w:rFonts w:ascii="Trebuchet MS" w:hAnsi="Trebuchet MS" w:cs="Trebuchet MS"/>
        </w:rPr>
        <w:t>Ονομασίας Προέλευσης Ανωτέρας Ποιότητας ΝΑΟΥΣΑ</w:t>
      </w:r>
      <w:r>
        <w:rPr>
          <w:rFonts w:ascii="Trebuchet MS" w:hAnsi="Trebuchet MS" w:cs="Trebuchet MS"/>
        </w:rPr>
        <w:t>»</w:t>
      </w:r>
      <w:r w:rsidRPr="0051288A">
        <w:rPr>
          <w:rFonts w:ascii="Trebuchet MS" w:hAnsi="Trebuchet MS" w:cs="Trebuchet MS"/>
        </w:rPr>
        <w:t>.</w:t>
      </w:r>
      <w:r>
        <w:rPr>
          <w:rFonts w:ascii="Trebuchet MS" w:hAnsi="Trebuchet MS" w:cs="Trebuchet MS"/>
        </w:rPr>
        <w:t xml:space="preserve"> </w:t>
      </w:r>
      <w:r w:rsidRPr="0051288A">
        <w:rPr>
          <w:rFonts w:ascii="Trebuchet MS" w:hAnsi="Trebuchet MS" w:cs="Trebuchet MS"/>
        </w:rPr>
        <w:t>Ως τόπος καταγωγής του θεού Διόνυσου, η Νάουσα αποτελεί μέχρι και σήμερα, πόλη του οίνου και της αμπέλου. Το χώμα, τα νερά, το κλίμα της αποτέλεσαν πάντα τον ιδανικό συνδυασμό για την καλλιέργεια των πιο ευγενών ποικιλιών αμπελιών. Αυτή η παράδοση της αμπελοκαλλιέργειας στη Νάου</w:t>
      </w:r>
      <w:r>
        <w:rPr>
          <w:rFonts w:ascii="Trebuchet MS" w:hAnsi="Trebuchet MS" w:cs="Trebuchet MS"/>
        </w:rPr>
        <w:t xml:space="preserve">σα χάνεται στα βάθη των αιώνων. </w:t>
      </w:r>
      <w:r w:rsidRPr="0051288A">
        <w:rPr>
          <w:rFonts w:ascii="Trebuchet MS" w:hAnsi="Trebuchet MS" w:cs="Trebuchet MS"/>
        </w:rPr>
        <w:t>Η Νάουσα ανακηρύχ</w:t>
      </w:r>
      <w:r>
        <w:rPr>
          <w:rFonts w:ascii="Trebuchet MS" w:hAnsi="Trebuchet MS" w:cs="Trebuchet MS"/>
        </w:rPr>
        <w:t>θ</w:t>
      </w:r>
      <w:r w:rsidRPr="0051288A">
        <w:rPr>
          <w:rFonts w:ascii="Trebuchet MS" w:hAnsi="Trebuchet MS" w:cs="Trebuchet MS"/>
        </w:rPr>
        <w:t>ηκε, τον Οκτώβριο του 1987 στη Ρώμη, Διεθνής Πόλη Αμπέλου και Οίνου.</w:t>
      </w:r>
      <w:r>
        <w:rPr>
          <w:rFonts w:ascii="Trebuchet MS" w:hAnsi="Trebuchet MS" w:cs="Trebuchet MS"/>
        </w:rPr>
        <w:t xml:space="preserve"> Σήμερα στην οινοπαραγωγική περιοχή της Νάουσας δραστηριοποιούνται παραδοσιακά οινοποιεία και ρακοκάζανα, πολλά εκ των οποίων είναι και επισκέψιμα όλη τη διάρκεια του έτους, προσφέροντας μοναδικές εμπειρίες στους επισκέπτες τους.</w:t>
      </w:r>
    </w:p>
    <w:p w:rsidR="003E63FF" w:rsidRDefault="003E63FF" w:rsidP="009C517B">
      <w:pPr>
        <w:jc w:val="both"/>
        <w:rPr>
          <w:rFonts w:ascii="Trebuchet MS" w:hAnsi="Trebuchet MS" w:cs="Trebuchet MS"/>
        </w:rPr>
      </w:pPr>
    </w:p>
    <w:p w:rsidR="003E63FF" w:rsidRPr="009C517B" w:rsidRDefault="003E63FF" w:rsidP="009C517B">
      <w:pPr>
        <w:jc w:val="both"/>
        <w:rPr>
          <w:rFonts w:ascii="Trebuchet MS" w:hAnsi="Trebuchet MS" w:cs="Trebuchet MS"/>
          <w:b/>
          <w:bCs/>
        </w:rPr>
      </w:pPr>
      <w:r w:rsidRPr="009C517B">
        <w:rPr>
          <w:rFonts w:ascii="Trebuchet MS" w:hAnsi="Trebuchet MS" w:cs="Trebuchet MS"/>
          <w:b/>
          <w:bCs/>
        </w:rPr>
        <w:t>ΧΙΟΝΟΔΡΟΜΙΚΟ ΚΕΝΤΡΟ «3-5 ΠΗΓΑΔΙΑ»</w:t>
      </w:r>
    </w:p>
    <w:p w:rsidR="003E63FF" w:rsidRDefault="003E63FF" w:rsidP="009C517B">
      <w:pPr>
        <w:jc w:val="both"/>
        <w:rPr>
          <w:rFonts w:ascii="Trebuchet MS" w:hAnsi="Trebuchet MS" w:cs="Trebuchet MS"/>
        </w:rPr>
      </w:pPr>
      <w:r w:rsidRPr="009C517B">
        <w:rPr>
          <w:rFonts w:ascii="Trebuchet MS" w:hAnsi="Trebuchet MS" w:cs="Trebuchet MS"/>
        </w:rPr>
        <w:t>Το χιονοδρομικό κέντρο 3-5 Πηγάδια, βρίσκεται σε απόσταση περίπου 17 χιλιομέτρων από τη Νάουσα και περίπου 15 χιλιόμετρα από τον Άγιο Νικόλαο</w:t>
      </w:r>
      <w:r>
        <w:rPr>
          <w:rFonts w:ascii="Trebuchet MS" w:hAnsi="Trebuchet MS" w:cs="Trebuchet MS"/>
        </w:rPr>
        <w:t>.</w:t>
      </w:r>
      <w:r w:rsidRPr="009C517B">
        <w:rPr>
          <w:rFonts w:ascii="Trebuchet MS" w:hAnsi="Trebuchet MS" w:cs="Trebuchet MS"/>
        </w:rPr>
        <w:t xml:space="preserve"> </w:t>
      </w:r>
      <w:r>
        <w:rPr>
          <w:rFonts w:ascii="Trebuchet MS" w:hAnsi="Trebuchet MS" w:cs="Trebuchet MS"/>
        </w:rPr>
        <w:t>Η έκτασή του</w:t>
      </w:r>
      <w:r w:rsidRPr="009C517B">
        <w:rPr>
          <w:rFonts w:ascii="Trebuchet MS" w:hAnsi="Trebuchet MS" w:cs="Trebuchet MS"/>
        </w:rPr>
        <w:t xml:space="preserve"> ξεκινά </w:t>
      </w:r>
      <w:r>
        <w:rPr>
          <w:rFonts w:ascii="Trebuchet MS" w:hAnsi="Trebuchet MS" w:cs="Trebuchet MS"/>
        </w:rPr>
        <w:t>από</w:t>
      </w:r>
      <w:r w:rsidRPr="009C517B">
        <w:rPr>
          <w:rFonts w:ascii="Trebuchet MS" w:hAnsi="Trebuchet MS" w:cs="Trebuchet MS"/>
        </w:rPr>
        <w:t xml:space="preserve"> υψόμετρο 1430 μέτρων και φτάνει </w:t>
      </w:r>
      <w:r>
        <w:rPr>
          <w:rFonts w:ascii="Trebuchet MS" w:hAnsi="Trebuchet MS" w:cs="Trebuchet MS"/>
        </w:rPr>
        <w:t>σε</w:t>
      </w:r>
      <w:r w:rsidRPr="009C517B">
        <w:rPr>
          <w:rFonts w:ascii="Trebuchet MS" w:hAnsi="Trebuchet MS" w:cs="Trebuchet MS"/>
        </w:rPr>
        <w:t xml:space="preserve"> υψόμετρο των 2005 μέτρων.</w:t>
      </w:r>
      <w:r>
        <w:rPr>
          <w:rFonts w:ascii="Trebuchet MS" w:hAnsi="Trebuchet MS" w:cs="Trebuchet MS"/>
        </w:rPr>
        <w:t xml:space="preserve"> </w:t>
      </w:r>
      <w:r w:rsidRPr="009C517B">
        <w:rPr>
          <w:rFonts w:ascii="Trebuchet MS" w:hAnsi="Trebuchet MS" w:cs="Trebuchet MS"/>
        </w:rPr>
        <w:t>Πρόκειται για ένα σύγχρονο χιονοδρομικό κέντρο με πίστες</w:t>
      </w:r>
      <w:r>
        <w:rPr>
          <w:rFonts w:ascii="Trebuchet MS" w:hAnsi="Trebuchet MS" w:cs="Trebuchet MS"/>
        </w:rPr>
        <w:t xml:space="preserve"> (κατάβασης, αντοχής, χιονοσανίδας) για κάθε βαθμό δυσκολίας. </w:t>
      </w:r>
      <w:r w:rsidRPr="009C517B">
        <w:rPr>
          <w:rFonts w:ascii="Trebuchet MS" w:hAnsi="Trebuchet MS" w:cs="Trebuchet MS"/>
        </w:rPr>
        <w:t>Στο</w:t>
      </w:r>
      <w:r>
        <w:rPr>
          <w:rFonts w:ascii="Trebuchet MS" w:hAnsi="Trebuchet MS" w:cs="Trebuchet MS"/>
        </w:rPr>
        <w:t xml:space="preserve"> χιονοδρομικό</w:t>
      </w:r>
      <w:r w:rsidRPr="009C517B">
        <w:rPr>
          <w:rFonts w:ascii="Trebuchet MS" w:hAnsi="Trebuchet MS" w:cs="Trebuchet MS"/>
        </w:rPr>
        <w:t xml:space="preserve"> κέντρο</w:t>
      </w:r>
      <w:r>
        <w:rPr>
          <w:rFonts w:ascii="Trebuchet MS" w:hAnsi="Trebuchet MS" w:cs="Trebuchet MS"/>
        </w:rPr>
        <w:t xml:space="preserve"> και στην ευρύτερη περιοχή</w:t>
      </w:r>
      <w:r w:rsidRPr="009C517B">
        <w:rPr>
          <w:rFonts w:ascii="Trebuchet MS" w:hAnsi="Trebuchet MS" w:cs="Trebuchet MS"/>
        </w:rPr>
        <w:t xml:space="preserve">, </w:t>
      </w:r>
      <w:r>
        <w:rPr>
          <w:rFonts w:ascii="Trebuchet MS" w:hAnsi="Trebuchet MS" w:cs="Trebuchet MS"/>
        </w:rPr>
        <w:t>λειτουργούν οι παρακάτω υποδομές</w:t>
      </w:r>
      <w:r w:rsidRPr="009C517B">
        <w:rPr>
          <w:rFonts w:ascii="Trebuchet MS" w:hAnsi="Trebuchet MS" w:cs="Trebuchet MS"/>
        </w:rPr>
        <w:t>:</w:t>
      </w:r>
    </w:p>
    <w:p w:rsidR="003E63FF" w:rsidRDefault="003E63FF" w:rsidP="009C517B">
      <w:pPr>
        <w:jc w:val="both"/>
        <w:rPr>
          <w:rFonts w:ascii="Trebuchet MS" w:hAnsi="Trebuchet MS" w:cs="Trebuchet MS"/>
        </w:rPr>
      </w:pPr>
      <w:r>
        <w:rPr>
          <w:rFonts w:ascii="Trebuchet MS" w:hAnsi="Trebuchet MS" w:cs="Trebuchet MS"/>
        </w:rPr>
        <w:t xml:space="preserve">- </w:t>
      </w:r>
      <w:r w:rsidRPr="009C517B">
        <w:rPr>
          <w:rFonts w:ascii="Trebuchet MS" w:hAnsi="Trebuchet MS" w:cs="Trebuchet MS"/>
        </w:rPr>
        <w:t>Εναέριος διθέσιος αναβατήρας</w:t>
      </w:r>
      <w:r>
        <w:rPr>
          <w:rFonts w:ascii="Trebuchet MS" w:hAnsi="Trebuchet MS" w:cs="Trebuchet MS"/>
        </w:rPr>
        <w:t xml:space="preserve">, </w:t>
      </w:r>
      <w:r w:rsidRPr="009C517B">
        <w:rPr>
          <w:rFonts w:ascii="Trebuchet MS" w:hAnsi="Trebuchet MS" w:cs="Trebuchet MS"/>
        </w:rPr>
        <w:t>Συρόμενοι αναβατήρες</w:t>
      </w:r>
      <w:r>
        <w:rPr>
          <w:rFonts w:ascii="Trebuchet MS" w:hAnsi="Trebuchet MS" w:cs="Trebuchet MS"/>
        </w:rPr>
        <w:t xml:space="preserve">, </w:t>
      </w:r>
      <w:r w:rsidRPr="009C517B">
        <w:rPr>
          <w:rFonts w:ascii="Trebuchet MS" w:hAnsi="Trebuchet MS" w:cs="Trebuchet MS"/>
        </w:rPr>
        <w:t>Baby lifts</w:t>
      </w:r>
    </w:p>
    <w:p w:rsidR="003E63FF" w:rsidRDefault="003E63FF" w:rsidP="009C517B">
      <w:pPr>
        <w:jc w:val="both"/>
        <w:rPr>
          <w:rFonts w:ascii="Trebuchet MS" w:hAnsi="Trebuchet MS" w:cs="Trebuchet MS"/>
        </w:rPr>
      </w:pPr>
      <w:r>
        <w:rPr>
          <w:rFonts w:ascii="Trebuchet MS" w:hAnsi="Trebuchet MS" w:cs="Trebuchet MS"/>
        </w:rPr>
        <w:t xml:space="preserve">- </w:t>
      </w:r>
      <w:r w:rsidRPr="009C517B">
        <w:rPr>
          <w:rFonts w:ascii="Trebuchet MS" w:hAnsi="Trebuchet MS" w:cs="Trebuchet MS"/>
        </w:rPr>
        <w:t>Ιατρείο και πρώτες βοήθειες</w:t>
      </w:r>
    </w:p>
    <w:p w:rsidR="003E63FF" w:rsidRDefault="003E63FF" w:rsidP="009C517B">
      <w:pPr>
        <w:jc w:val="both"/>
        <w:rPr>
          <w:rFonts w:ascii="Trebuchet MS" w:hAnsi="Trebuchet MS" w:cs="Trebuchet MS"/>
        </w:rPr>
      </w:pPr>
      <w:r>
        <w:rPr>
          <w:rFonts w:ascii="Trebuchet MS" w:hAnsi="Trebuchet MS" w:cs="Trebuchet MS"/>
        </w:rPr>
        <w:t xml:space="preserve">- </w:t>
      </w:r>
      <w:r w:rsidRPr="009C517B">
        <w:rPr>
          <w:rFonts w:ascii="Trebuchet MS" w:hAnsi="Trebuchet MS" w:cs="Trebuchet MS"/>
        </w:rPr>
        <w:t>Γήπεδο ποδοσφαίρου / ελικοδρόμιο</w:t>
      </w:r>
    </w:p>
    <w:p w:rsidR="003E63FF" w:rsidRDefault="003E63FF" w:rsidP="009C517B">
      <w:pPr>
        <w:jc w:val="both"/>
        <w:rPr>
          <w:rFonts w:ascii="Trebuchet MS" w:hAnsi="Trebuchet MS" w:cs="Trebuchet MS"/>
        </w:rPr>
      </w:pPr>
      <w:r>
        <w:rPr>
          <w:rFonts w:ascii="Trebuchet MS" w:hAnsi="Trebuchet MS" w:cs="Trebuchet MS"/>
        </w:rPr>
        <w:t>- Σχολές εκμάθησης</w:t>
      </w:r>
      <w:r w:rsidRPr="009C517B">
        <w:rPr>
          <w:rFonts w:ascii="Trebuchet MS" w:hAnsi="Trebuchet MS" w:cs="Trebuchet MS"/>
        </w:rPr>
        <w:t xml:space="preserve"> / ενοικιάσεις</w:t>
      </w:r>
      <w:r>
        <w:rPr>
          <w:rFonts w:ascii="Trebuchet MS" w:hAnsi="Trebuchet MS" w:cs="Trebuchet MS"/>
        </w:rPr>
        <w:t xml:space="preserve"> εξοπλισμού</w:t>
      </w:r>
    </w:p>
    <w:p w:rsidR="003E63FF" w:rsidRDefault="003E63FF" w:rsidP="009C517B">
      <w:pPr>
        <w:jc w:val="both"/>
        <w:rPr>
          <w:rFonts w:ascii="Trebuchet MS" w:hAnsi="Trebuchet MS" w:cs="Trebuchet MS"/>
        </w:rPr>
      </w:pPr>
      <w:r>
        <w:rPr>
          <w:rFonts w:ascii="Trebuchet MS" w:hAnsi="Trebuchet MS" w:cs="Trebuchet MS"/>
        </w:rPr>
        <w:t xml:space="preserve">- </w:t>
      </w:r>
      <w:r w:rsidRPr="009C517B">
        <w:rPr>
          <w:rFonts w:ascii="Trebuchet MS" w:hAnsi="Trebuchet MS" w:cs="Trebuchet MS"/>
        </w:rPr>
        <w:t>Ξενοδοχεί</w:t>
      </w:r>
      <w:r>
        <w:rPr>
          <w:rFonts w:ascii="Trebuchet MS" w:hAnsi="Trebuchet MS" w:cs="Trebuchet MS"/>
        </w:rPr>
        <w:t>α, ξενώνε</w:t>
      </w:r>
      <w:r w:rsidRPr="009C517B">
        <w:rPr>
          <w:rFonts w:ascii="Trebuchet MS" w:hAnsi="Trebuchet MS" w:cs="Trebuchet MS"/>
        </w:rPr>
        <w:t>ς, εστιατόριο, καφετέρια, snack bar</w:t>
      </w:r>
    </w:p>
    <w:p w:rsidR="003E63FF" w:rsidRDefault="003E63FF" w:rsidP="009C517B">
      <w:pPr>
        <w:jc w:val="both"/>
        <w:rPr>
          <w:rFonts w:ascii="Trebuchet MS" w:hAnsi="Trebuchet MS" w:cs="Trebuchet MS"/>
        </w:rPr>
      </w:pPr>
      <w:r>
        <w:rPr>
          <w:rFonts w:ascii="Trebuchet MS" w:hAnsi="Trebuchet MS" w:cs="Trebuchet MS"/>
        </w:rPr>
        <w:t xml:space="preserve">- </w:t>
      </w:r>
      <w:r w:rsidRPr="009C517B">
        <w:rPr>
          <w:rFonts w:ascii="Trebuchet MS" w:hAnsi="Trebuchet MS" w:cs="Trebuchet MS"/>
        </w:rPr>
        <w:t>Σαλέ (chalet) στην κορυφή του βουνού</w:t>
      </w:r>
    </w:p>
    <w:p w:rsidR="003E63FF" w:rsidRDefault="003E63FF" w:rsidP="009C517B">
      <w:pPr>
        <w:jc w:val="both"/>
        <w:rPr>
          <w:rFonts w:ascii="Trebuchet MS" w:hAnsi="Trebuchet MS" w:cs="Trebuchet MS"/>
        </w:rPr>
      </w:pPr>
      <w:r>
        <w:rPr>
          <w:rFonts w:ascii="Trebuchet MS" w:hAnsi="Trebuchet MS" w:cs="Trebuchet MS"/>
        </w:rPr>
        <w:t>- Χώροι</w:t>
      </w:r>
      <w:r w:rsidRPr="009C517B">
        <w:rPr>
          <w:rFonts w:ascii="Trebuchet MS" w:hAnsi="Trebuchet MS" w:cs="Trebuchet MS"/>
        </w:rPr>
        <w:t xml:space="preserve"> για </w:t>
      </w:r>
      <w:r>
        <w:rPr>
          <w:rFonts w:ascii="Trebuchet MS" w:hAnsi="Trebuchet MS" w:cs="Trebuchet MS"/>
        </w:rPr>
        <w:t xml:space="preserve">στάθμευση </w:t>
      </w:r>
      <w:r w:rsidRPr="009C517B">
        <w:rPr>
          <w:rFonts w:ascii="Trebuchet MS" w:hAnsi="Trebuchet MS" w:cs="Trebuchet MS"/>
        </w:rPr>
        <w:t>τροχόσπιτ</w:t>
      </w:r>
      <w:r>
        <w:rPr>
          <w:rFonts w:ascii="Trebuchet MS" w:hAnsi="Trebuchet MS" w:cs="Trebuchet MS"/>
        </w:rPr>
        <w:t>ων</w:t>
      </w:r>
    </w:p>
    <w:p w:rsidR="003E63FF" w:rsidRPr="009C517B" w:rsidRDefault="003E63FF" w:rsidP="009C517B">
      <w:pPr>
        <w:jc w:val="both"/>
        <w:rPr>
          <w:rFonts w:ascii="Trebuchet MS" w:hAnsi="Trebuchet MS" w:cs="Trebuchet MS"/>
        </w:rPr>
      </w:pPr>
      <w:r>
        <w:rPr>
          <w:rFonts w:ascii="Trebuchet MS" w:hAnsi="Trebuchet MS" w:cs="Trebuchet MS"/>
        </w:rPr>
        <w:t>- Χώροι</w:t>
      </w:r>
      <w:r w:rsidRPr="009C517B">
        <w:rPr>
          <w:rFonts w:ascii="Trebuchet MS" w:hAnsi="Trebuchet MS" w:cs="Trebuchet MS"/>
        </w:rPr>
        <w:t xml:space="preserve"> στάθμευσης </w:t>
      </w:r>
      <w:r>
        <w:rPr>
          <w:rFonts w:ascii="Trebuchet MS" w:hAnsi="Trebuchet MS" w:cs="Trebuchet MS"/>
        </w:rPr>
        <w:t>οχημάτων</w:t>
      </w:r>
    </w:p>
    <w:p w:rsidR="003E63FF" w:rsidRDefault="003E63FF">
      <w:pPr>
        <w:jc w:val="both"/>
        <w:rPr>
          <w:rFonts w:ascii="Trebuchet MS" w:hAnsi="Trebuchet MS" w:cs="Trebuchet MS"/>
        </w:rPr>
      </w:pPr>
    </w:p>
    <w:p w:rsidR="003E63FF" w:rsidRDefault="003E63FF">
      <w:pPr>
        <w:jc w:val="both"/>
        <w:rPr>
          <w:rFonts w:ascii="Trebuchet MS" w:hAnsi="Trebuchet MS" w:cs="Trebuchet MS"/>
        </w:rPr>
      </w:pPr>
    </w:p>
    <w:p w:rsidR="003E63FF" w:rsidRPr="00A02C16" w:rsidRDefault="003E63FF" w:rsidP="00E91906">
      <w:pPr>
        <w:jc w:val="both"/>
        <w:rPr>
          <w:rFonts w:ascii="Trebuchet MS" w:hAnsi="Trebuchet MS" w:cs="Trebuchet MS"/>
          <w:b/>
          <w:bCs/>
        </w:rPr>
      </w:pPr>
      <w:r w:rsidRPr="00A02C16">
        <w:rPr>
          <w:rFonts w:ascii="Trebuchet MS" w:hAnsi="Trebuchet MS" w:cs="Trebuchet MS"/>
          <w:b/>
          <w:bCs/>
        </w:rPr>
        <w:t xml:space="preserve">2. </w:t>
      </w:r>
      <w:r w:rsidRPr="00A02C16">
        <w:rPr>
          <w:rFonts w:ascii="Trebuchet MS" w:hAnsi="Trebuchet MS" w:cs="Trebuchet MS"/>
          <w:b/>
          <w:bCs/>
          <w:u w:val="single"/>
        </w:rPr>
        <w:t>ΔΗΜΟΣ ΣΙΝΤΙΚΗΣ</w:t>
      </w:r>
    </w:p>
    <w:p w:rsidR="003E63FF" w:rsidRDefault="003E63FF" w:rsidP="00E66E0F">
      <w:pPr>
        <w:jc w:val="both"/>
        <w:rPr>
          <w:rFonts w:ascii="Trebuchet MS" w:hAnsi="Trebuchet MS" w:cs="Trebuchet MS"/>
        </w:rPr>
      </w:pPr>
      <w:r w:rsidRPr="00680074">
        <w:rPr>
          <w:rFonts w:ascii="Trebuchet MS" w:hAnsi="Trebuchet MS" w:cs="Trebuchet MS"/>
        </w:rPr>
        <w:t>Έδρα του Δήμου Σιντικής είναι το Σιδηρόκαστρο (5.711 κατ.) που απλώνεται αμφιθεατρικά στην έξοδο της ειδυλλιακής και γραφικής κοιλάδας του Κρουσοβίτη, παραπόταμου του Στρυμόνα, και στους πρόποδες του απόκρημνου γρανιτένιου βράχου «Ισσάρι» (ύψους 155 μ.), στην κορυφή του οποίου δεσπόζει το βυζαντινό κάστρο, στο οποίο οφείλει την ονομασία του (σιδηρό κάστρο) η πόλη. Οι λαξευμένες στο βράχο προϊστορικές κατοικίες, μαρτυρούν  πως η ανθρώπινη παρουσία στην περιοχή είναι πολύ παλιά, ενώ θεμέλια τειχών, κτερίσματα τάφων, επιτύμβιες πλάκες και άλλα ευρήματα, αποτελούν ενδείξεις ύπαρξης σημαντικής πόλης κατά την αρχαιότητα. Ωστόσο η ιστορική εξέλιξη της πόλης, συνδέθηκε απόλυτα με το βυζαντινό κάστρο που χτίστηκε τον 6ο αιώνα επί Μεγάλου Ιουστινιανού και το 1014 αποτέλεσε έδρα του Βασίλειου Β’ κατά τη «Μάχη στο Κλειδί» με τα στρατεύματα του Βούλγαρου τσάρου Σαμουήλ. Το κάστρο επεκτάθηκε τους επόμενους αιώνες, τόσο από Βυζαντινούς, όσο και από τους Τούρκους Οθωμανούς,μετά την κατάληψη της περιοχής (1383). Η πόλη, όπως και η γύρω περιοχή, απελευθερώθηκε και ενσωματώθηκε στον εθνικό κορμό το 1913</w:t>
      </w:r>
      <w:r>
        <w:rPr>
          <w:rFonts w:ascii="Trebuchet MS" w:hAnsi="Trebuchet MS" w:cs="Trebuchet MS"/>
        </w:rPr>
        <w:t xml:space="preserve">. </w:t>
      </w:r>
    </w:p>
    <w:p w:rsidR="003E63FF" w:rsidRDefault="003E63FF" w:rsidP="00E66E0F">
      <w:pPr>
        <w:jc w:val="both"/>
        <w:rPr>
          <w:rFonts w:ascii="Trebuchet MS" w:hAnsi="Trebuchet MS" w:cs="Trebuchet MS"/>
        </w:rPr>
      </w:pPr>
    </w:p>
    <w:p w:rsidR="003E63FF" w:rsidRPr="00962DE6" w:rsidRDefault="003E63FF" w:rsidP="00E66E0F">
      <w:pPr>
        <w:jc w:val="both"/>
        <w:rPr>
          <w:rFonts w:ascii="Trebuchet MS" w:hAnsi="Trebuchet MS" w:cs="Trebuchet MS"/>
          <w:b/>
          <w:bCs/>
        </w:rPr>
      </w:pPr>
      <w:r w:rsidRPr="00962DE6">
        <w:rPr>
          <w:rFonts w:ascii="Trebuchet MS" w:hAnsi="Trebuchet MS" w:cs="Trebuchet MS"/>
          <w:b/>
          <w:bCs/>
        </w:rPr>
        <w:t>-ΥΓΡΟΤΟΠΟΣ ΛΙΜΝΗΣ ΚΕΡΚΙΝΗΣ</w:t>
      </w:r>
    </w:p>
    <w:p w:rsidR="003E63FF" w:rsidRPr="00680074" w:rsidRDefault="003E63FF" w:rsidP="00E66E0F">
      <w:pPr>
        <w:jc w:val="both"/>
        <w:rPr>
          <w:rFonts w:ascii="Trebuchet MS" w:hAnsi="Trebuchet MS" w:cs="Trebuchet MS"/>
        </w:rPr>
      </w:pPr>
      <w:r w:rsidRPr="00680074">
        <w:rPr>
          <w:rFonts w:ascii="Trebuchet MS" w:hAnsi="Trebuchet MS" w:cs="Trebuchet MS"/>
        </w:rPr>
        <w:t>Η Κερκίνη αποτελεί έναν από τους 11 ελληνικούς υγροτόπους διεθνούς σημασίας (Σύμβαση RAMSAR) και μία από τις 113 σημαντικές περιοχές για πουλιά στην Ελλάδα Το 2010 αναδείχθηκε κορυφαίος ευρωπαϊκός προορισμός, κερδίζοντας το βραβείο EDEN στο πλαίσιο του προγράμματος «Ευρωπαϊκοί Προορισμοί Αριστείας»</w:t>
      </w:r>
    </w:p>
    <w:p w:rsidR="003E63FF" w:rsidRPr="00680074" w:rsidRDefault="003E63FF" w:rsidP="00E66E0F">
      <w:pPr>
        <w:jc w:val="both"/>
        <w:rPr>
          <w:rFonts w:ascii="Trebuchet MS" w:hAnsi="Trebuchet MS" w:cs="Trebuchet MS"/>
        </w:rPr>
      </w:pPr>
      <w:r w:rsidRPr="00680074">
        <w:rPr>
          <w:rFonts w:ascii="Trebuchet MS" w:hAnsi="Trebuchet MS" w:cs="Trebuchet MS"/>
        </w:rPr>
        <w:t>Στην Κερκίνη, βρίσκουν καταφύγιο πλήθος  πουλιών, κάποια από τα οποία απειλούνται παγκοσμίως με εξαφάνιση,- καθώς οι δρόμοι της μετανάστευσής τους περνούν από την περιοχή.</w:t>
      </w:r>
    </w:p>
    <w:p w:rsidR="003E63FF" w:rsidRPr="00680074" w:rsidRDefault="003E63FF" w:rsidP="00E66E0F">
      <w:pPr>
        <w:jc w:val="both"/>
        <w:rPr>
          <w:rFonts w:ascii="Trebuchet MS" w:hAnsi="Trebuchet MS" w:cs="Trebuchet MS"/>
        </w:rPr>
      </w:pPr>
      <w:r w:rsidRPr="00680074">
        <w:rPr>
          <w:rFonts w:ascii="Trebuchet MS" w:hAnsi="Trebuchet MS" w:cs="Trebuchet MS"/>
        </w:rPr>
        <w:t>Έως σήμερα έχουν καταγραφεί 300 είδη πουλιών. Ο Αργυροπελεκάνος και η Λαγγόνα που ζουν εκεί είναι μοναδικά στον κόσμο είδη, απειλούμενα με εξαφάνιση. Υπάρχουν και πολλά σπάνια αρπακτικά όπως ο χρυσαετός, ο βασιλαετός, ο πετρίτης κ.α.</w:t>
      </w:r>
    </w:p>
    <w:p w:rsidR="003E63FF" w:rsidRPr="00680074" w:rsidRDefault="003E63FF" w:rsidP="00E66E0F">
      <w:pPr>
        <w:jc w:val="both"/>
        <w:rPr>
          <w:rFonts w:ascii="Trebuchet MS" w:hAnsi="Trebuchet MS" w:cs="Trebuchet MS"/>
        </w:rPr>
      </w:pPr>
      <w:r w:rsidRPr="00680074">
        <w:rPr>
          <w:rFonts w:ascii="Trebuchet MS" w:hAnsi="Trebuchet MS" w:cs="Trebuchet MS"/>
        </w:rPr>
        <w:t>Η Κερκίνη είναι ιδανική,για παρατήρηση πουλιών, κάθε στιγμή του χρόνου. Έως σήμερα στην περιοχή της Κερκίνης, έχουν καταγραφεί 58 είδη θηλαστικών (τσακάλι, λύκος, αγριόγατα, βίδρα, νυφίτσα, ζαρκάδι, λαγός, αγριογούρουνο κ.α), 12 είδη ερπετών (οχιά, σπιτοφιδο, αγιοφιδο, σαπίτης, σαϊτα, λαφιατης κ.α) και 31 είδη ψαριών (γουλιανός, χέλι, τούρνα, γριβάδι, πέρκα, κουνουπόψαρο, χέλι κ.α).</w:t>
      </w:r>
    </w:p>
    <w:p w:rsidR="003E63FF" w:rsidRDefault="003E63FF" w:rsidP="00E66E0F">
      <w:pPr>
        <w:jc w:val="both"/>
        <w:rPr>
          <w:rFonts w:ascii="Trebuchet MS" w:hAnsi="Trebuchet MS" w:cs="Trebuchet MS"/>
        </w:rPr>
      </w:pPr>
      <w:r w:rsidRPr="00680074">
        <w:rPr>
          <w:rFonts w:ascii="Trebuchet MS" w:hAnsi="Trebuchet MS" w:cs="Trebuchet MS"/>
        </w:rPr>
        <w:t>Επίσης, στα νερά της λίμνης, απλώνεται η μεγαλύτερη έκταση με νούφαρα στην Ελλάδα.</w:t>
      </w:r>
    </w:p>
    <w:p w:rsidR="003E63FF" w:rsidRDefault="003E63FF" w:rsidP="00E66E0F">
      <w:pPr>
        <w:jc w:val="both"/>
        <w:rPr>
          <w:rFonts w:ascii="Trebuchet MS" w:hAnsi="Trebuchet MS" w:cs="Trebuchet MS"/>
        </w:rPr>
      </w:pPr>
    </w:p>
    <w:p w:rsidR="003E63FF" w:rsidRPr="00962DE6" w:rsidRDefault="003E63FF" w:rsidP="00E66E0F">
      <w:pPr>
        <w:jc w:val="both"/>
        <w:rPr>
          <w:rFonts w:ascii="Trebuchet MS" w:hAnsi="Trebuchet MS" w:cs="Trebuchet MS"/>
          <w:b/>
          <w:bCs/>
        </w:rPr>
      </w:pPr>
      <w:r w:rsidRPr="00962DE6">
        <w:rPr>
          <w:rFonts w:ascii="Trebuchet MS" w:hAnsi="Trebuchet MS" w:cs="Trebuchet MS"/>
          <w:b/>
          <w:bCs/>
        </w:rPr>
        <w:t>-ΟΧΥΡΑ ΡΟΥΠΕΛ &amp; ΙΣΤΙΜΠΕΗ</w:t>
      </w:r>
    </w:p>
    <w:p w:rsidR="003E63FF" w:rsidRDefault="003E63FF" w:rsidP="00E66E0F">
      <w:pPr>
        <w:jc w:val="both"/>
        <w:rPr>
          <w:rFonts w:ascii="Trebuchet MS" w:hAnsi="Trebuchet MS" w:cs="Trebuchet MS"/>
        </w:rPr>
      </w:pPr>
      <w:r>
        <w:rPr>
          <w:rStyle w:val="Strong"/>
          <w:color w:val="000080"/>
        </w:rPr>
        <w:t>ΡΟΥΠΕΛ (Όρος Άγκιστρο)</w:t>
      </w:r>
    </w:p>
    <w:p w:rsidR="003E63FF" w:rsidRPr="00680074" w:rsidRDefault="003E63FF" w:rsidP="00E66E0F">
      <w:pPr>
        <w:jc w:val="both"/>
        <w:rPr>
          <w:rFonts w:ascii="Trebuchet MS" w:hAnsi="Trebuchet MS" w:cs="Trebuchet MS"/>
        </w:rPr>
      </w:pPr>
      <w:r w:rsidRPr="00680074">
        <w:rPr>
          <w:rFonts w:ascii="Trebuchet MS" w:hAnsi="Trebuchet MS" w:cs="Trebuchet MS"/>
        </w:rPr>
        <w:t>Είναι το μεγαλύτερο από τα 21 οχυρά της «Γραμμής Μεταξά» στα ελληνοβουλγαρικά σύνορα. Δεσπόζει το στρατηγικό πέρασμα των ομώνυμων στενών του Στρυμόνα και για αυτό σφυροκοπήθηκε από στεριά και αέρα με σφοδρότητα από τους Γερμανούς εισβολείς.</w:t>
      </w:r>
      <w:r>
        <w:rPr>
          <w:rFonts w:ascii="Trebuchet MS" w:hAnsi="Trebuchet MS" w:cs="Trebuchet MS"/>
        </w:rPr>
        <w:t xml:space="preserve"> </w:t>
      </w:r>
      <w:r w:rsidRPr="00680074">
        <w:rPr>
          <w:rFonts w:ascii="Trebuchet MS" w:hAnsi="Trebuchet MS" w:cs="Trebuchet MS"/>
        </w:rPr>
        <w:t>Η πρόσβαση είναι εύκολη μέσω ασφαλτοστρωμένου δρόμου, που ξεκινάει από τον κάθετο άξονα της Εγνατίας Οδού Προμαχώνα – Θεσσαλονίκης, περίπου 7 χλμ μετά τη γέφυρα του Στρυμόνα (Ν.Πετριτσίου).</w:t>
      </w:r>
    </w:p>
    <w:p w:rsidR="003E63FF" w:rsidRPr="00680074" w:rsidRDefault="003E63FF" w:rsidP="00E66E0F">
      <w:pPr>
        <w:jc w:val="both"/>
        <w:rPr>
          <w:rFonts w:ascii="Trebuchet MS" w:hAnsi="Trebuchet MS" w:cs="Trebuchet MS"/>
        </w:rPr>
      </w:pPr>
      <w:r w:rsidRPr="00680074">
        <w:rPr>
          <w:rFonts w:ascii="Trebuchet MS" w:hAnsi="Trebuchet MS" w:cs="Trebuchet MS"/>
        </w:rPr>
        <w:t>Στο οχυρό, που λειτουργεί ως επισκέψιμο ιστορικό μνημείο, μπορείτε να επισκεφθείτε τις δαιδαλώδεις υπόγειες στοές του (το μήκος τους αγγίζουν τα 4.251 μ.) και το οργανωμένο μουσείο με εκθέματα (οπλισμός, στολές, σημαίες φωτογραφίες κ.α) και σύστημα «Ήχος και Φως» με οπτικοακουστική αναπαράσταση της μάχης.</w:t>
      </w:r>
    </w:p>
    <w:p w:rsidR="003E63FF" w:rsidRDefault="003E63FF" w:rsidP="00E66E0F">
      <w:pPr>
        <w:jc w:val="both"/>
        <w:rPr>
          <w:rFonts w:ascii="Trebuchet MS" w:hAnsi="Trebuchet MS" w:cs="Trebuchet MS"/>
        </w:rPr>
      </w:pPr>
      <w:r w:rsidRPr="00680074">
        <w:rPr>
          <w:rFonts w:ascii="Trebuchet MS" w:hAnsi="Trebuchet MS" w:cs="Trebuchet MS"/>
        </w:rPr>
        <w:t>Κάθε χρόνο την πρώτη Κυριακή μετά την 6η Απριλίου, πραγματοποιείται στο ηρώο ο κεντρικός εορτασμός της Επετείου της μάχης των Οχυρών</w:t>
      </w:r>
      <w:r>
        <w:rPr>
          <w:rFonts w:ascii="Trebuchet MS" w:hAnsi="Trebuchet MS" w:cs="Trebuchet MS"/>
        </w:rPr>
        <w:t xml:space="preserve">. </w:t>
      </w:r>
    </w:p>
    <w:p w:rsidR="003E63FF" w:rsidRDefault="003E63FF" w:rsidP="00E66E0F">
      <w:pPr>
        <w:jc w:val="both"/>
        <w:rPr>
          <w:rStyle w:val="Strong"/>
          <w:color w:val="000080"/>
        </w:rPr>
      </w:pPr>
    </w:p>
    <w:p w:rsidR="003E63FF" w:rsidRDefault="003E63FF" w:rsidP="00E66E0F">
      <w:pPr>
        <w:jc w:val="both"/>
        <w:rPr>
          <w:rStyle w:val="Strong"/>
          <w:color w:val="000080"/>
        </w:rPr>
      </w:pPr>
      <w:r>
        <w:rPr>
          <w:rStyle w:val="Strong"/>
          <w:color w:val="000080"/>
        </w:rPr>
        <w:t>ΙΣΤΙΜΠΕΗ (Όρος Κερκίνη ή Μπέλες)</w:t>
      </w:r>
    </w:p>
    <w:p w:rsidR="003E63FF" w:rsidRPr="00680074" w:rsidRDefault="003E63FF" w:rsidP="00E66E0F">
      <w:pPr>
        <w:jc w:val="both"/>
        <w:rPr>
          <w:rFonts w:ascii="Trebuchet MS" w:hAnsi="Trebuchet MS" w:cs="Trebuchet MS"/>
        </w:rPr>
      </w:pPr>
      <w:r w:rsidRPr="00680074">
        <w:rPr>
          <w:rFonts w:ascii="Trebuchet MS" w:hAnsi="Trebuchet MS" w:cs="Trebuchet MS"/>
        </w:rPr>
        <w:t>Βρίσκεται 16 χλμ βόρεια του Νέου Πετριτσίου, στην ομώνυμη κορυφή του Μπέλες, σε υψόμετρο 1.339 μ. πλησίον της κορυφογραμμής με την Βουλγαρία. Αποτελείται από ένα συγκρότημα υπόγειων στοών, που καταλήγουν σε πολυβολεία και παρατηρητήρια.</w:t>
      </w:r>
    </w:p>
    <w:p w:rsidR="003E63FF" w:rsidRDefault="003E63FF" w:rsidP="00E66E0F">
      <w:pPr>
        <w:jc w:val="both"/>
        <w:rPr>
          <w:rFonts w:ascii="Trebuchet MS" w:hAnsi="Trebuchet MS" w:cs="Trebuchet MS"/>
        </w:rPr>
      </w:pPr>
      <w:r w:rsidRPr="00680074">
        <w:rPr>
          <w:rFonts w:ascii="Trebuchet MS" w:hAnsi="Trebuchet MS" w:cs="Trebuchet MS"/>
        </w:rPr>
        <w:t>Μπορείτε να περιηγηθείτε στην επισκέψιμη διαδρομή του και να επισκεφθείτε το μικρό μουσείο με εκθέματα (οπλισμός, στολές, φωτογραφίες κ.α) από τη μάχη του οχυρού. Ξεχωρίζουν τα συντρίμμια απο γερμανικά στούκας, που κατέρριψαν στο Μπέλες τα ελληνικά αντιαεροπορικά.</w:t>
      </w:r>
      <w:r>
        <w:rPr>
          <w:rFonts w:ascii="Trebuchet MS" w:hAnsi="Trebuchet MS" w:cs="Trebuchet MS"/>
        </w:rPr>
        <w:t xml:space="preserve"> </w:t>
      </w:r>
      <w:r w:rsidRPr="00680074">
        <w:rPr>
          <w:rFonts w:ascii="Trebuchet MS" w:hAnsi="Trebuchet MS" w:cs="Trebuchet MS"/>
        </w:rPr>
        <w:t>Η θέα προς τις ψηλότερες κορυφές του Μπέλες, όπως και προς τη βουλγαρική ενδοχώρα, είναι εντυπωσιακή. Στο λιτό ηρώο, αναγράφονται τα ονόματα των νεκρών, που έπεσαν ηρωικά μαχόμενοι τους εισβολείς, τον Απρίλιο του 1941.</w:t>
      </w:r>
    </w:p>
    <w:p w:rsidR="003E63FF" w:rsidRDefault="003E63FF" w:rsidP="00E66E0F">
      <w:pPr>
        <w:jc w:val="both"/>
        <w:rPr>
          <w:rFonts w:ascii="Trebuchet MS" w:hAnsi="Trebuchet MS" w:cs="Trebuchet MS"/>
        </w:rPr>
      </w:pPr>
    </w:p>
    <w:p w:rsidR="003E63FF" w:rsidRPr="00962DE6" w:rsidRDefault="003E63FF" w:rsidP="00E66E0F">
      <w:pPr>
        <w:jc w:val="both"/>
        <w:rPr>
          <w:rFonts w:ascii="Trebuchet MS" w:hAnsi="Trebuchet MS" w:cs="Trebuchet MS"/>
          <w:b/>
          <w:bCs/>
        </w:rPr>
      </w:pPr>
      <w:r w:rsidRPr="00962DE6">
        <w:rPr>
          <w:rFonts w:ascii="Trebuchet MS" w:hAnsi="Trebuchet MS" w:cs="Trebuchet MS"/>
          <w:b/>
          <w:bCs/>
        </w:rPr>
        <w:t>-ΙΑΜΑΤΙΚΕΣ ΠΗΓΕΣ ΑΓΚΙΣΤΡΟΥ &amp; ΣΙΔΗΡΟΚΑΣΤΡΟΥ</w:t>
      </w:r>
    </w:p>
    <w:p w:rsidR="003E63FF" w:rsidRPr="00E66E0F" w:rsidRDefault="003E63FF" w:rsidP="00E66E0F">
      <w:pPr>
        <w:jc w:val="both"/>
        <w:rPr>
          <w:rStyle w:val="Strong"/>
          <w:rFonts w:ascii="Trebuchet MS" w:hAnsi="Trebuchet MS" w:cs="Trebuchet MS"/>
          <w:b w:val="0"/>
          <w:bCs w:val="0"/>
        </w:rPr>
      </w:pPr>
      <w:r w:rsidRPr="00E66E0F">
        <w:rPr>
          <w:rStyle w:val="Strong"/>
          <w:rFonts w:ascii="Trebuchet MS" w:hAnsi="Trebuchet MS" w:cs="Trebuchet MS"/>
          <w:b w:val="0"/>
          <w:bCs w:val="0"/>
        </w:rPr>
        <w:t>ΙΑΜΑΤΙΚΕΣ ΠΗΓΕΣ ΑΓΚΙΣΤΡΟΥ</w:t>
      </w:r>
    </w:p>
    <w:p w:rsidR="003E63FF" w:rsidRPr="00E66E0F" w:rsidRDefault="003E63FF" w:rsidP="00E66E0F">
      <w:pPr>
        <w:jc w:val="both"/>
        <w:rPr>
          <w:rFonts w:ascii="Trebuchet MS" w:hAnsi="Trebuchet MS" w:cs="Trebuchet MS"/>
        </w:rPr>
      </w:pPr>
      <w:r w:rsidRPr="00E66E0F">
        <w:rPr>
          <w:rFonts w:ascii="Trebuchet MS" w:hAnsi="Trebuchet MS" w:cs="Trebuchet MS"/>
        </w:rPr>
        <w:t>Λουτροθεραπεία : Παθήσεις των αρθρώσεων, προβλήματα ρευματικά και κινητικά, παθήσεις του κυκλοφορικού και νευρικού συστήματος, δερματοπάθειες.</w:t>
      </w:r>
    </w:p>
    <w:p w:rsidR="003E63FF" w:rsidRPr="00E66E0F" w:rsidRDefault="003E63FF" w:rsidP="00E66E0F">
      <w:pPr>
        <w:jc w:val="both"/>
        <w:rPr>
          <w:rFonts w:ascii="Trebuchet MS" w:hAnsi="Trebuchet MS" w:cs="Trebuchet MS"/>
        </w:rPr>
      </w:pPr>
    </w:p>
    <w:p w:rsidR="003E63FF" w:rsidRPr="00E66E0F" w:rsidRDefault="003E63FF" w:rsidP="00E66E0F">
      <w:pPr>
        <w:jc w:val="both"/>
        <w:rPr>
          <w:rStyle w:val="Strong"/>
          <w:rFonts w:ascii="Trebuchet MS" w:hAnsi="Trebuchet MS" w:cs="Trebuchet MS"/>
          <w:b w:val="0"/>
          <w:bCs w:val="0"/>
        </w:rPr>
      </w:pPr>
      <w:r w:rsidRPr="00E66E0F">
        <w:rPr>
          <w:rStyle w:val="Strong"/>
          <w:rFonts w:ascii="Trebuchet MS" w:hAnsi="Trebuchet MS" w:cs="Trebuchet MS"/>
          <w:b w:val="0"/>
          <w:bCs w:val="0"/>
        </w:rPr>
        <w:t>ΙΑΜΑΤΙΚΕΣ ΠΗΓΕΣ ΣΙΔΗΡΟΚΑΣΤΡΟΥ</w:t>
      </w:r>
    </w:p>
    <w:p w:rsidR="003E63FF" w:rsidRPr="00E91906" w:rsidRDefault="003E63FF" w:rsidP="00E66E0F">
      <w:pPr>
        <w:jc w:val="both"/>
      </w:pPr>
      <w:r w:rsidRPr="00E66E0F">
        <w:rPr>
          <w:rFonts w:ascii="Trebuchet MS" w:hAnsi="Trebuchet MS" w:cs="Trebuchet MS"/>
        </w:rPr>
        <w:t>Λουτροθεραπεία : Γυναικολογικές παθήσεις, ρευματοπάθειες, νευραλγίες, παθήσεις των αρθρώσεων, μυαλγίες, ισχιαλγίες, σπονδυλοαρθρίτιδες</w:t>
      </w:r>
      <w:r w:rsidRPr="00C02C94">
        <w:rPr>
          <w:rFonts w:ascii="Trebuchet MS" w:hAnsi="Trebuchet MS" w:cs="Trebuchet MS"/>
        </w:rPr>
        <w:t>, δισκοπάθειες, οσφυαλγίες.</w:t>
      </w:r>
      <w:r>
        <w:rPr>
          <w:rFonts w:ascii="Trebuchet MS" w:hAnsi="Trebuchet MS" w:cs="Trebuchet MS"/>
        </w:rPr>
        <w:tab/>
      </w:r>
      <w:r>
        <w:rPr>
          <w:rFonts w:ascii="Trebuchet MS" w:hAnsi="Trebuchet MS" w:cs="Trebuchet MS"/>
        </w:rPr>
        <w:tab/>
      </w:r>
      <w:r>
        <w:rPr>
          <w:rFonts w:ascii="Trebuchet MS" w:hAnsi="Trebuchet MS" w:cs="Trebuchet MS"/>
        </w:rPr>
        <w:tab/>
      </w:r>
      <w:r>
        <w:rPr>
          <w:rFonts w:ascii="Trebuchet MS" w:hAnsi="Trebuchet MS" w:cs="Trebuchet MS"/>
        </w:rPr>
        <w:tab/>
      </w:r>
      <w:r>
        <w:rPr>
          <w:rFonts w:ascii="Trebuchet MS" w:hAnsi="Trebuchet MS" w:cs="Trebuchet MS"/>
        </w:rPr>
        <w:tab/>
      </w:r>
      <w:r>
        <w:rPr>
          <w:rFonts w:ascii="Trebuchet MS" w:hAnsi="Trebuchet MS" w:cs="Trebuchet MS"/>
        </w:rPr>
        <w:tab/>
      </w:r>
      <w:r>
        <w:rPr>
          <w:rFonts w:ascii="Trebuchet MS" w:hAnsi="Trebuchet MS" w:cs="Trebuchet MS"/>
        </w:rPr>
        <w:tab/>
      </w:r>
      <w:r>
        <w:rPr>
          <w:rFonts w:ascii="Trebuchet MS" w:hAnsi="Trebuchet MS" w:cs="Trebuchet MS"/>
        </w:rPr>
        <w:tab/>
      </w:r>
      <w:r w:rsidRPr="00E91906">
        <w:rPr>
          <w:rFonts w:ascii="Trebuchet MS" w:hAnsi="Trebuchet MS" w:cs="Trebuchet MS"/>
        </w:rPr>
        <w:t xml:space="preserve">  </w:t>
      </w:r>
      <w:r w:rsidRPr="00E91906">
        <w:tab/>
      </w:r>
      <w:r w:rsidRPr="00E91906">
        <w:tab/>
      </w:r>
      <w:r w:rsidRPr="00E91906">
        <w:tab/>
      </w:r>
      <w:r w:rsidRPr="00E91906">
        <w:tab/>
      </w:r>
      <w:r w:rsidRPr="00E91906">
        <w:tab/>
      </w:r>
    </w:p>
    <w:p w:rsidR="003E63FF" w:rsidRDefault="003E63FF" w:rsidP="00C02C94">
      <w:pPr>
        <w:tabs>
          <w:tab w:val="left" w:pos="6285"/>
        </w:tabs>
        <w:spacing w:line="360" w:lineRule="auto"/>
        <w:jc w:val="both"/>
        <w:rPr>
          <w:rFonts w:ascii="Trebuchet MS" w:hAnsi="Trebuchet MS" w:cs="Trebuchet MS"/>
          <w:b/>
          <w:bCs/>
        </w:rPr>
      </w:pPr>
      <w:r w:rsidRPr="00E91906">
        <w:rPr>
          <w:rFonts w:ascii="Trebuchet MS" w:hAnsi="Trebuchet MS" w:cs="Trebuchet MS"/>
          <w:b/>
          <w:bCs/>
        </w:rPr>
        <w:t xml:space="preserve">      </w:t>
      </w:r>
      <w:r w:rsidRPr="00E91906">
        <w:rPr>
          <w:rFonts w:ascii="Trebuchet MS" w:hAnsi="Trebuchet MS" w:cs="Trebuchet MS"/>
          <w:b/>
          <w:bCs/>
        </w:rPr>
        <w:tab/>
      </w:r>
      <w:r>
        <w:rPr>
          <w:rFonts w:ascii="Trebuchet MS" w:hAnsi="Trebuchet MS" w:cs="Trebuchet MS"/>
          <w:b/>
          <w:bCs/>
        </w:rPr>
        <w:t xml:space="preserve">   </w:t>
      </w:r>
    </w:p>
    <w:p w:rsidR="003E63FF" w:rsidRDefault="003E63FF" w:rsidP="00C02C94">
      <w:pPr>
        <w:tabs>
          <w:tab w:val="left" w:pos="6285"/>
        </w:tabs>
        <w:spacing w:line="360" w:lineRule="auto"/>
        <w:jc w:val="both"/>
        <w:rPr>
          <w:rFonts w:ascii="Trebuchet MS" w:hAnsi="Trebuchet MS" w:cs="Trebuchet MS"/>
          <w:b/>
          <w:bCs/>
        </w:rPr>
      </w:pPr>
      <w:r>
        <w:rPr>
          <w:rFonts w:ascii="Trebuchet MS" w:hAnsi="Trebuchet MS" w:cs="Trebuchet MS"/>
          <w:b/>
          <w:bCs/>
        </w:rPr>
        <w:t>-</w:t>
      </w:r>
      <w:r w:rsidRPr="00C02C94">
        <w:rPr>
          <w:rFonts w:ascii="Trebuchet MS" w:hAnsi="Trebuchet MS" w:cs="Trebuchet MS"/>
          <w:b/>
          <w:bCs/>
        </w:rPr>
        <w:t>ΙΕΡΟ ΗΣΥΧΑΣΤΗΡΙΟ ΤΙΜΙΟΥ ΠΡΟΔΡΟΜΟΥ</w:t>
      </w:r>
    </w:p>
    <w:p w:rsidR="003E63FF" w:rsidRPr="00962DE6" w:rsidRDefault="003E63FF" w:rsidP="00E66E0F">
      <w:pPr>
        <w:tabs>
          <w:tab w:val="left" w:pos="6285"/>
        </w:tabs>
        <w:jc w:val="both"/>
        <w:rPr>
          <w:rFonts w:ascii="Trebuchet MS" w:hAnsi="Trebuchet MS" w:cs="Trebuchet MS"/>
        </w:rPr>
      </w:pPr>
      <w:r w:rsidRPr="00962DE6">
        <w:rPr>
          <w:rFonts w:ascii="Trebuchet MS" w:hAnsi="Trebuchet MS" w:cs="Trebuchet MS"/>
        </w:rPr>
        <w:t>Βρίσκεται στο Ακριτοχώρι και θυμίζει έντονα Άγιο Όρος, αφού είναι κτισμένο στα πρότυπα της αγιορείτικης αρχιτεκτονικής της Ιεράς Μονής Ξενοφώντος, της οποίας και είναι μετόχι.</w:t>
      </w:r>
    </w:p>
    <w:p w:rsidR="003E63FF" w:rsidRDefault="003E63FF" w:rsidP="00E66E0F">
      <w:pPr>
        <w:tabs>
          <w:tab w:val="left" w:pos="6285"/>
        </w:tabs>
        <w:jc w:val="both"/>
        <w:rPr>
          <w:rFonts w:ascii="Trebuchet MS" w:hAnsi="Trebuchet MS" w:cs="Trebuchet MS"/>
        </w:rPr>
      </w:pPr>
      <w:r w:rsidRPr="00962DE6">
        <w:rPr>
          <w:rFonts w:ascii="Trebuchet MS" w:hAnsi="Trebuchet MS" w:cs="Trebuchet MS"/>
        </w:rPr>
        <w:t>Σήμερα μονάζουν περισσότερες από 40 μοναχές που ασχολούνται με την αγιογραφία, την ιεροραπτική, την παραδοσιακή υφαντική και το χρυσοκέντημα. Πανηγυρίζει στις 29 Αυγούστου, ημέρα της Αποτομής της κεφαλής του Ιωάννου του Προδρόμου. Μοναδικό σημείο αναφοράς για την εκκλησιαστική αρχιτεκτονική παράδοση, αφού οικοδομήθηκε αποκλειστικά με βυζαντινή τεχνική και για δομικά υλικά χρησιμοποιήθηκαν πέτρα, μάρμαρο, κεραμικά τούβλα κ.α και καθόλου μπετόν, αποτελεί το νέο μεγαλοπρεπές καθολικό του ησυχαστηρίου, αφιερωμένο στον Τίμιο Πρόδρομο.</w:t>
      </w:r>
      <w:r>
        <w:rPr>
          <w:rFonts w:ascii="Trebuchet MS" w:hAnsi="Trebuchet MS" w:cs="Trebuchet MS"/>
        </w:rPr>
        <w:t xml:space="preserve"> </w:t>
      </w:r>
      <w:r w:rsidRPr="00962DE6">
        <w:rPr>
          <w:rFonts w:ascii="Trebuchet MS" w:hAnsi="Trebuchet MS" w:cs="Trebuchet MS"/>
        </w:rPr>
        <w:t>Ο νέος ναός ξεχωρίζει επίσης, από το γεγονός πως κάθε πλευρά του έχει διαφορετική όψη. Πρόκειται για το μοναδικό σύγχρονο ναό στον ορθόδοξο κόσμο,</w:t>
      </w:r>
      <w:r>
        <w:rPr>
          <w:rFonts w:ascii="Trebuchet MS" w:hAnsi="Trebuchet MS" w:cs="Trebuchet MS"/>
        </w:rPr>
        <w:t xml:space="preserve"> που έρχεται κατευθείαν από το</w:t>
      </w:r>
      <w:r w:rsidRPr="00962DE6">
        <w:rPr>
          <w:rFonts w:ascii="Trebuchet MS" w:hAnsi="Trebuchet MS" w:cs="Trebuchet MS"/>
        </w:rPr>
        <w:t xml:space="preserve"> Βυζάντιο.</w:t>
      </w:r>
    </w:p>
    <w:p w:rsidR="003E63FF" w:rsidRDefault="003E63FF" w:rsidP="00962DE6">
      <w:pPr>
        <w:tabs>
          <w:tab w:val="left" w:pos="6285"/>
        </w:tabs>
        <w:spacing w:line="360" w:lineRule="auto"/>
        <w:jc w:val="both"/>
        <w:rPr>
          <w:rFonts w:ascii="Trebuchet MS" w:hAnsi="Trebuchet MS" w:cs="Trebuchet MS"/>
        </w:rPr>
      </w:pPr>
    </w:p>
    <w:p w:rsidR="003E63FF" w:rsidRPr="00962DE6" w:rsidRDefault="003E63FF" w:rsidP="00962DE6">
      <w:pPr>
        <w:tabs>
          <w:tab w:val="left" w:pos="6285"/>
        </w:tabs>
        <w:spacing w:line="360" w:lineRule="auto"/>
        <w:jc w:val="both"/>
        <w:rPr>
          <w:rFonts w:ascii="Trebuchet MS" w:hAnsi="Trebuchet MS" w:cs="Trebuchet MS"/>
          <w:b/>
          <w:bCs/>
        </w:rPr>
      </w:pPr>
      <w:r w:rsidRPr="00962DE6">
        <w:rPr>
          <w:rFonts w:ascii="Trebuchet MS" w:hAnsi="Trebuchet MS" w:cs="Trebuchet MS"/>
          <w:b/>
          <w:bCs/>
        </w:rPr>
        <w:t>-ΚΟΙΛΑΔΑ ΚΡΟΥΣΟΒΙΤΗ</w:t>
      </w:r>
    </w:p>
    <w:p w:rsidR="003E63FF" w:rsidRDefault="003E63FF" w:rsidP="00E66E0F">
      <w:pPr>
        <w:tabs>
          <w:tab w:val="left" w:pos="6285"/>
        </w:tabs>
        <w:jc w:val="both"/>
        <w:rPr>
          <w:rFonts w:ascii="Trebuchet MS" w:hAnsi="Trebuchet MS" w:cs="Trebuchet MS"/>
          <w:lang w:val="en-US"/>
        </w:rPr>
      </w:pPr>
      <w:r w:rsidRPr="00962DE6">
        <w:rPr>
          <w:rFonts w:ascii="Trebuchet MS" w:hAnsi="Trebuchet MS" w:cs="Trebuchet MS"/>
        </w:rPr>
        <w:t>Η κάθοδος του Κρουσοβίτη από τον Λαϊλιά προς το Σιδηρόκαστρο, έχει διαμορφώσει ένα μοναδικό φυσικό περιβάλλον, με τρεχούμενα νερά, αιωνόβια πλατάνια και πλούσια βλάστηση, με τα πέτρινα τοξωτά γεφύρια, Β.Α του Καπνοφύτου, να δίνουν το δικό τους χρώμα. Πολλοί χαρακτηρίζουν την κοιλάδα, ως τα «Τέμπη» των Σερρών.</w:t>
      </w:r>
      <w:r>
        <w:rPr>
          <w:rFonts w:ascii="Trebuchet MS" w:hAnsi="Trebuchet MS" w:cs="Trebuchet MS"/>
        </w:rPr>
        <w:t xml:space="preserve"> </w:t>
      </w:r>
      <w:r w:rsidRPr="00962DE6">
        <w:rPr>
          <w:rFonts w:ascii="Trebuchet MS" w:hAnsi="Trebuchet MS" w:cs="Trebuchet MS"/>
        </w:rPr>
        <w:t>Στο ύψος των «Ζεστών Νερών», στους πρόποδες του Μαύρου Βράχου, ένα μικρό τεχνητό φράγμα έχει δημιουργήσει δύο υπέροχους καταρράκτες, ενώ παρακάτω τα νερά του Κρουσοβίτη χάνονται στη γη και μετά από μια υπόγεια διαδρομή μέσω ενός σπηλαίου με πανέμορφους σταλαγμίτες, βγαίνουν και πάλι στην επιφάνεια για να συνεχίσουν την πορεία τους.</w:t>
      </w:r>
      <w:r>
        <w:rPr>
          <w:rFonts w:ascii="Trebuchet MS" w:hAnsi="Trebuchet MS" w:cs="Trebuchet MS"/>
        </w:rPr>
        <w:t xml:space="preserve"> </w:t>
      </w:r>
      <w:r w:rsidRPr="00962DE6">
        <w:rPr>
          <w:rFonts w:ascii="Trebuchet MS" w:hAnsi="Trebuchet MS" w:cs="Trebuchet MS"/>
        </w:rPr>
        <w:t>Στο τέλος της κοιλάδας, Β.Α του Σιδηροκάστρου, υπάρχουν αναψυκτήρια, ταβέρνες και πισίνες.</w:t>
      </w:r>
    </w:p>
    <w:p w:rsidR="003E63FF" w:rsidRDefault="003E63FF" w:rsidP="00E66E0F">
      <w:pPr>
        <w:tabs>
          <w:tab w:val="left" w:pos="6285"/>
        </w:tabs>
        <w:jc w:val="both"/>
        <w:rPr>
          <w:rFonts w:ascii="Trebuchet MS" w:hAnsi="Trebuchet MS" w:cs="Trebuchet MS"/>
          <w:lang w:val="en-US"/>
        </w:rPr>
      </w:pPr>
    </w:p>
    <w:p w:rsidR="003E63FF" w:rsidRDefault="003E63FF" w:rsidP="00E66E0F">
      <w:pPr>
        <w:tabs>
          <w:tab w:val="left" w:pos="6285"/>
        </w:tabs>
        <w:jc w:val="both"/>
        <w:rPr>
          <w:rFonts w:ascii="Trebuchet MS" w:hAnsi="Trebuchet MS" w:cs="Trebuchet MS"/>
        </w:rPr>
      </w:pPr>
    </w:p>
    <w:p w:rsidR="003E63FF" w:rsidRDefault="003E63FF" w:rsidP="00E66E0F">
      <w:pPr>
        <w:tabs>
          <w:tab w:val="left" w:pos="6285"/>
        </w:tabs>
        <w:jc w:val="both"/>
        <w:rPr>
          <w:rFonts w:ascii="Trebuchet MS" w:hAnsi="Trebuchet MS" w:cs="Trebuchet MS"/>
        </w:rPr>
      </w:pPr>
    </w:p>
    <w:p w:rsidR="003E63FF" w:rsidRDefault="003E63FF" w:rsidP="00E66E0F">
      <w:pPr>
        <w:tabs>
          <w:tab w:val="left" w:pos="6285"/>
        </w:tabs>
        <w:jc w:val="both"/>
        <w:rPr>
          <w:rFonts w:ascii="Trebuchet MS" w:hAnsi="Trebuchet MS" w:cs="Trebuchet MS"/>
        </w:rPr>
      </w:pPr>
    </w:p>
    <w:p w:rsidR="003E63FF" w:rsidRDefault="003E63FF" w:rsidP="00E66E0F">
      <w:pPr>
        <w:tabs>
          <w:tab w:val="left" w:pos="6285"/>
        </w:tabs>
        <w:jc w:val="both"/>
        <w:rPr>
          <w:rFonts w:ascii="Trebuchet MS" w:hAnsi="Trebuchet MS" w:cs="Trebuchet MS"/>
        </w:rPr>
      </w:pPr>
    </w:p>
    <w:p w:rsidR="003E63FF" w:rsidRPr="00C224CB" w:rsidRDefault="003E63FF" w:rsidP="00E66E0F">
      <w:pPr>
        <w:tabs>
          <w:tab w:val="left" w:pos="6285"/>
        </w:tabs>
        <w:jc w:val="both"/>
        <w:rPr>
          <w:rFonts w:ascii="Trebuchet MS" w:hAnsi="Trebuchet MS" w:cs="Trebuchet MS"/>
          <w:b/>
          <w:bCs/>
        </w:rPr>
      </w:pPr>
      <w:r w:rsidRPr="00C224CB">
        <w:rPr>
          <w:rFonts w:ascii="Trebuchet MS" w:hAnsi="Trebuchet MS" w:cs="Trebuchet MS"/>
          <w:b/>
          <w:bCs/>
        </w:rPr>
        <w:t xml:space="preserve">Σύμφωνα με τα προαναφερθέντα και το πρακτικό έγκρισης εκ της επιτροπής αδελφοποίησης του Δήμου ΗΠ Νάουσας, παρακαλείται το σώμα να αποφασίσει σχετικά με την έγκριση ή μη αδελφοποίησης μεταξύ των Δήμων Ηρωικής Πόλεως Νάουσας και Σιντικής, καθώς επίσης να εξουσιοδοτηθεί ο Δήμαρχος κ. Νικόλαος Καρανικόλας προκειμένου να υπογράψει κάθε έγγραφο ή δικαιολογητικό για το σκοπό αυτό.  </w:t>
      </w:r>
    </w:p>
    <w:p w:rsidR="003E63FF" w:rsidRDefault="003E63FF" w:rsidP="00E66E0F">
      <w:pPr>
        <w:tabs>
          <w:tab w:val="left" w:pos="6285"/>
        </w:tabs>
        <w:jc w:val="both"/>
        <w:rPr>
          <w:rFonts w:ascii="Trebuchet MS" w:hAnsi="Trebuchet MS" w:cs="Trebuchet MS"/>
        </w:rPr>
      </w:pPr>
    </w:p>
    <w:p w:rsidR="003E63FF" w:rsidRDefault="003E63FF" w:rsidP="00E66E0F">
      <w:pPr>
        <w:tabs>
          <w:tab w:val="left" w:pos="6285"/>
        </w:tabs>
        <w:jc w:val="both"/>
        <w:rPr>
          <w:rFonts w:ascii="Trebuchet MS" w:hAnsi="Trebuchet MS" w:cs="Trebuchet MS"/>
        </w:rPr>
      </w:pPr>
    </w:p>
    <w:p w:rsidR="003E63FF" w:rsidRDefault="003E63FF" w:rsidP="00E66E0F">
      <w:pPr>
        <w:tabs>
          <w:tab w:val="left" w:pos="6285"/>
        </w:tabs>
        <w:jc w:val="both"/>
        <w:rPr>
          <w:rFonts w:ascii="Trebuchet MS" w:hAnsi="Trebuchet MS" w:cs="Trebuchet MS"/>
        </w:rPr>
      </w:pPr>
    </w:p>
    <w:p w:rsidR="003E63FF" w:rsidRPr="002F4594" w:rsidRDefault="003E63FF" w:rsidP="002F4594">
      <w:pPr>
        <w:tabs>
          <w:tab w:val="left" w:pos="6285"/>
        </w:tabs>
        <w:jc w:val="both"/>
        <w:rPr>
          <w:rFonts w:ascii="Trebuchet MS" w:hAnsi="Trebuchet MS" w:cs="Trebuchet MS"/>
          <w:b/>
          <w:bCs/>
        </w:rPr>
      </w:pPr>
      <w:r w:rsidRPr="002F4594">
        <w:rPr>
          <w:rFonts w:ascii="Trebuchet MS" w:hAnsi="Trebuchet MS" w:cs="Trebuchet MS"/>
          <w:b/>
          <w:bCs/>
        </w:rPr>
        <w:t xml:space="preserve">               </w:t>
      </w:r>
      <w:r>
        <w:rPr>
          <w:rFonts w:ascii="Trebuchet MS" w:hAnsi="Trebuchet MS" w:cs="Trebuchet MS"/>
          <w:b/>
          <w:bCs/>
        </w:rPr>
        <w:t xml:space="preserve">  </w:t>
      </w:r>
      <w:r w:rsidRPr="002F4594">
        <w:rPr>
          <w:rFonts w:ascii="Trebuchet MS" w:hAnsi="Trebuchet MS" w:cs="Trebuchet MS"/>
          <w:b/>
          <w:bCs/>
        </w:rPr>
        <w:t>Η συντάξασα</w:t>
      </w:r>
      <w:r>
        <w:rPr>
          <w:rFonts w:ascii="Trebuchet MS" w:hAnsi="Trebuchet MS" w:cs="Trebuchet MS"/>
          <w:b/>
          <w:bCs/>
        </w:rPr>
        <w:tab/>
        <w:t xml:space="preserve">         Η εισηγήτρια</w:t>
      </w:r>
    </w:p>
    <w:p w:rsidR="003E63FF" w:rsidRPr="002F4594" w:rsidRDefault="003E63FF" w:rsidP="00E66E0F">
      <w:pPr>
        <w:tabs>
          <w:tab w:val="left" w:pos="6285"/>
        </w:tabs>
        <w:jc w:val="both"/>
        <w:rPr>
          <w:rFonts w:ascii="Trebuchet MS" w:hAnsi="Trebuchet MS" w:cs="Trebuchet MS"/>
          <w:b/>
          <w:bCs/>
        </w:rPr>
      </w:pPr>
    </w:p>
    <w:p w:rsidR="003E63FF" w:rsidRPr="002F4594" w:rsidRDefault="003E63FF" w:rsidP="002F4594">
      <w:pPr>
        <w:tabs>
          <w:tab w:val="left" w:pos="5873"/>
        </w:tabs>
        <w:jc w:val="both"/>
        <w:rPr>
          <w:rFonts w:ascii="Trebuchet MS" w:hAnsi="Trebuchet MS" w:cs="Trebuchet MS"/>
          <w:b/>
          <w:bCs/>
        </w:rPr>
      </w:pPr>
      <w:r w:rsidRPr="002F4594">
        <w:rPr>
          <w:rFonts w:ascii="Trebuchet MS" w:hAnsi="Trebuchet MS" w:cs="Trebuchet MS"/>
          <w:b/>
          <w:bCs/>
        </w:rPr>
        <w:t xml:space="preserve">       Παρασκευή Εξαδακτύλου</w:t>
      </w:r>
      <w:r>
        <w:rPr>
          <w:rFonts w:ascii="Trebuchet MS" w:hAnsi="Trebuchet MS" w:cs="Trebuchet MS"/>
          <w:b/>
          <w:bCs/>
        </w:rPr>
        <w:tab/>
        <w:t xml:space="preserve">        Θεοδώρα Μπαλτατζίδου</w:t>
      </w:r>
    </w:p>
    <w:p w:rsidR="003E63FF" w:rsidRDefault="003E63FF" w:rsidP="002F4594">
      <w:pPr>
        <w:tabs>
          <w:tab w:val="left" w:pos="5873"/>
        </w:tabs>
        <w:jc w:val="both"/>
        <w:rPr>
          <w:rFonts w:ascii="Trebuchet MS" w:hAnsi="Trebuchet MS" w:cs="Trebuchet MS"/>
          <w:b/>
          <w:bCs/>
        </w:rPr>
      </w:pPr>
      <w:r w:rsidRPr="002F4594">
        <w:rPr>
          <w:rFonts w:ascii="Trebuchet MS" w:hAnsi="Trebuchet MS" w:cs="Trebuchet MS"/>
          <w:b/>
          <w:bCs/>
        </w:rPr>
        <w:t>Γενική Γραμματέας Δήμου ΗΠ Νάουσας</w:t>
      </w:r>
      <w:r>
        <w:rPr>
          <w:rFonts w:ascii="Trebuchet MS" w:hAnsi="Trebuchet MS" w:cs="Trebuchet MS"/>
          <w:b/>
          <w:bCs/>
        </w:rPr>
        <w:tab/>
        <w:t>Αντιδήμαρχος</w:t>
      </w:r>
      <w:r w:rsidRPr="002F4594">
        <w:t xml:space="preserve"> </w:t>
      </w:r>
      <w:r w:rsidRPr="002F4594">
        <w:rPr>
          <w:rFonts w:ascii="Trebuchet MS" w:hAnsi="Trebuchet MS" w:cs="Trebuchet MS"/>
          <w:b/>
          <w:bCs/>
        </w:rPr>
        <w:t xml:space="preserve">Πολιτισμού, Τουρισμού, </w:t>
      </w:r>
    </w:p>
    <w:p w:rsidR="003E63FF" w:rsidRPr="002F4594" w:rsidRDefault="003E63FF" w:rsidP="002F4594">
      <w:pPr>
        <w:tabs>
          <w:tab w:val="left" w:pos="5873"/>
        </w:tabs>
        <w:jc w:val="both"/>
        <w:rPr>
          <w:rFonts w:ascii="Trebuchet MS" w:hAnsi="Trebuchet MS" w:cs="Trebuchet MS"/>
          <w:b/>
          <w:bCs/>
        </w:rPr>
      </w:pPr>
      <w:r>
        <w:rPr>
          <w:rFonts w:ascii="Trebuchet MS" w:hAnsi="Trebuchet MS" w:cs="Trebuchet MS"/>
          <w:b/>
          <w:bCs/>
        </w:rPr>
        <w:tab/>
        <w:t>Εξωστρέφειας &amp;</w:t>
      </w:r>
      <w:r w:rsidRPr="002F4594">
        <w:rPr>
          <w:rFonts w:ascii="Trebuchet MS" w:hAnsi="Trebuchet MS" w:cs="Trebuchet MS"/>
          <w:b/>
          <w:bCs/>
        </w:rPr>
        <w:t xml:space="preserve"> Ευρωπαϊκών Θεμάτων</w:t>
      </w:r>
      <w:r>
        <w:rPr>
          <w:rFonts w:ascii="Trebuchet MS" w:hAnsi="Trebuchet MS" w:cs="Trebuchet MS"/>
          <w:b/>
          <w:bCs/>
        </w:rPr>
        <w:t xml:space="preserve"> </w:t>
      </w:r>
    </w:p>
    <w:sectPr w:rsidR="003E63FF" w:rsidRPr="002F4594" w:rsidSect="002F4594">
      <w:footerReference w:type="default" r:id="rId9"/>
      <w:pgSz w:w="11906" w:h="16838"/>
      <w:pgMar w:top="539" w:right="1134" w:bottom="249"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3FF" w:rsidRDefault="003E63FF">
      <w:r>
        <w:separator/>
      </w:r>
    </w:p>
  </w:endnote>
  <w:endnote w:type="continuationSeparator" w:id="0">
    <w:p w:rsidR="003E63FF" w:rsidRDefault="003E63FF">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Ε"/>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rebuchet MS">
    <w:panose1 w:val="020B0603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3FF" w:rsidRDefault="003E63FF">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3FF" w:rsidRDefault="003E63FF">
      <w:r>
        <w:separator/>
      </w:r>
    </w:p>
  </w:footnote>
  <w:footnote w:type="continuationSeparator" w:id="0">
    <w:p w:rsidR="003E63FF" w:rsidRDefault="003E63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324C4"/>
    <w:multiLevelType w:val="multilevel"/>
    <w:tmpl w:val="084324C4"/>
    <w:lvl w:ilvl="0">
      <w:start w:val="4"/>
      <w:numFmt w:val="bullet"/>
      <w:lvlText w:val="-"/>
      <w:lvlJc w:val="left"/>
      <w:pPr>
        <w:tabs>
          <w:tab w:val="num" w:pos="1320"/>
        </w:tabs>
        <w:ind w:left="1320" w:hanging="360"/>
      </w:pPr>
      <w:rPr>
        <w:rFonts w:ascii="Tahoma" w:eastAsia="Times New Roman" w:hAnsi="Tahoma"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cs="Wingdings" w:hint="default"/>
      </w:rPr>
    </w:lvl>
    <w:lvl w:ilvl="3">
      <w:start w:val="1"/>
      <w:numFmt w:val="bullet"/>
      <w:lvlText w:val=""/>
      <w:lvlJc w:val="left"/>
      <w:pPr>
        <w:tabs>
          <w:tab w:val="num" w:pos="3480"/>
        </w:tabs>
        <w:ind w:left="3480" w:hanging="360"/>
      </w:pPr>
      <w:rPr>
        <w:rFonts w:ascii="Symbol" w:hAnsi="Symbol" w:cs="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cs="Wingdings" w:hint="default"/>
      </w:rPr>
    </w:lvl>
    <w:lvl w:ilvl="6">
      <w:start w:val="1"/>
      <w:numFmt w:val="bullet"/>
      <w:lvlText w:val=""/>
      <w:lvlJc w:val="left"/>
      <w:pPr>
        <w:tabs>
          <w:tab w:val="num" w:pos="5640"/>
        </w:tabs>
        <w:ind w:left="5640" w:hanging="360"/>
      </w:pPr>
      <w:rPr>
        <w:rFonts w:ascii="Symbol" w:hAnsi="Symbol" w:cs="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cs="Wingdings" w:hint="default"/>
      </w:rPr>
    </w:lvl>
  </w:abstractNum>
  <w:abstractNum w:abstractNumId="1">
    <w:nsid w:val="1CF214BE"/>
    <w:multiLevelType w:val="hybridMultilevel"/>
    <w:tmpl w:val="DC564E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71F33DD2"/>
    <w:multiLevelType w:val="hybridMultilevel"/>
    <w:tmpl w:val="BAEC7C3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7D8B0703"/>
    <w:multiLevelType w:val="hybridMultilevel"/>
    <w:tmpl w:val="73E2220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rawingGridHorizontalSpacing w:val="0"/>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143"/>
    <w:rsid w:val="0001700B"/>
    <w:rsid w:val="000214A0"/>
    <w:rsid w:val="0004607A"/>
    <w:rsid w:val="0005225B"/>
    <w:rsid w:val="00080726"/>
    <w:rsid w:val="00086527"/>
    <w:rsid w:val="000D50F2"/>
    <w:rsid w:val="000F1ABA"/>
    <w:rsid w:val="000F2163"/>
    <w:rsid w:val="00113714"/>
    <w:rsid w:val="001152E9"/>
    <w:rsid w:val="00163956"/>
    <w:rsid w:val="00172A27"/>
    <w:rsid w:val="00174154"/>
    <w:rsid w:val="00175E3B"/>
    <w:rsid w:val="001B0659"/>
    <w:rsid w:val="00204F32"/>
    <w:rsid w:val="002109BC"/>
    <w:rsid w:val="00222299"/>
    <w:rsid w:val="002518AA"/>
    <w:rsid w:val="00255DF5"/>
    <w:rsid w:val="00262628"/>
    <w:rsid w:val="00262741"/>
    <w:rsid w:val="00266C78"/>
    <w:rsid w:val="00271F49"/>
    <w:rsid w:val="00273603"/>
    <w:rsid w:val="002827C2"/>
    <w:rsid w:val="00282A6E"/>
    <w:rsid w:val="002A3122"/>
    <w:rsid w:val="002A7FF5"/>
    <w:rsid w:val="002C2E93"/>
    <w:rsid w:val="002C743B"/>
    <w:rsid w:val="002D6ED4"/>
    <w:rsid w:val="002F4594"/>
    <w:rsid w:val="00321A08"/>
    <w:rsid w:val="00334AE1"/>
    <w:rsid w:val="003606D7"/>
    <w:rsid w:val="00375A86"/>
    <w:rsid w:val="003B30EF"/>
    <w:rsid w:val="003B49F2"/>
    <w:rsid w:val="003C6FAA"/>
    <w:rsid w:val="003D49E9"/>
    <w:rsid w:val="003E63FF"/>
    <w:rsid w:val="00406C68"/>
    <w:rsid w:val="00434C1A"/>
    <w:rsid w:val="004431FD"/>
    <w:rsid w:val="00472BB4"/>
    <w:rsid w:val="0051288A"/>
    <w:rsid w:val="005370CA"/>
    <w:rsid w:val="005772F8"/>
    <w:rsid w:val="005D0CF9"/>
    <w:rsid w:val="005E6D3A"/>
    <w:rsid w:val="006143E6"/>
    <w:rsid w:val="00645ACE"/>
    <w:rsid w:val="006556B2"/>
    <w:rsid w:val="00680074"/>
    <w:rsid w:val="00686C37"/>
    <w:rsid w:val="006C56C1"/>
    <w:rsid w:val="006E4E5F"/>
    <w:rsid w:val="006E6A46"/>
    <w:rsid w:val="006F50EC"/>
    <w:rsid w:val="00705F25"/>
    <w:rsid w:val="00726ACD"/>
    <w:rsid w:val="00727622"/>
    <w:rsid w:val="00744B16"/>
    <w:rsid w:val="0075276C"/>
    <w:rsid w:val="00764465"/>
    <w:rsid w:val="00791393"/>
    <w:rsid w:val="007B0A1F"/>
    <w:rsid w:val="00806238"/>
    <w:rsid w:val="00815137"/>
    <w:rsid w:val="00815CA9"/>
    <w:rsid w:val="00817429"/>
    <w:rsid w:val="00862D46"/>
    <w:rsid w:val="00870459"/>
    <w:rsid w:val="008E2C72"/>
    <w:rsid w:val="008F68B9"/>
    <w:rsid w:val="00917EC3"/>
    <w:rsid w:val="00926CA6"/>
    <w:rsid w:val="00961786"/>
    <w:rsid w:val="00962DE6"/>
    <w:rsid w:val="0096583B"/>
    <w:rsid w:val="00974C2A"/>
    <w:rsid w:val="0098135C"/>
    <w:rsid w:val="009A3D63"/>
    <w:rsid w:val="009A65D8"/>
    <w:rsid w:val="009B2F2A"/>
    <w:rsid w:val="009C517B"/>
    <w:rsid w:val="009E06E4"/>
    <w:rsid w:val="009F3DC0"/>
    <w:rsid w:val="00A02C16"/>
    <w:rsid w:val="00A367CD"/>
    <w:rsid w:val="00A53EE4"/>
    <w:rsid w:val="00AA538F"/>
    <w:rsid w:val="00AF03E9"/>
    <w:rsid w:val="00AF478F"/>
    <w:rsid w:val="00B008A2"/>
    <w:rsid w:val="00B15FE7"/>
    <w:rsid w:val="00B169A9"/>
    <w:rsid w:val="00B4626C"/>
    <w:rsid w:val="00B751CB"/>
    <w:rsid w:val="00BE485A"/>
    <w:rsid w:val="00BF35EB"/>
    <w:rsid w:val="00BF561F"/>
    <w:rsid w:val="00BF6616"/>
    <w:rsid w:val="00C02C94"/>
    <w:rsid w:val="00C14B05"/>
    <w:rsid w:val="00C224CB"/>
    <w:rsid w:val="00C23634"/>
    <w:rsid w:val="00C7146D"/>
    <w:rsid w:val="00C8291B"/>
    <w:rsid w:val="00C82F20"/>
    <w:rsid w:val="00D04040"/>
    <w:rsid w:val="00D15A0D"/>
    <w:rsid w:val="00D34B63"/>
    <w:rsid w:val="00D62A1E"/>
    <w:rsid w:val="00D81329"/>
    <w:rsid w:val="00D9262C"/>
    <w:rsid w:val="00DB0525"/>
    <w:rsid w:val="00DC2531"/>
    <w:rsid w:val="00E27315"/>
    <w:rsid w:val="00E370B4"/>
    <w:rsid w:val="00E370FC"/>
    <w:rsid w:val="00E44C7B"/>
    <w:rsid w:val="00E66E0F"/>
    <w:rsid w:val="00E91906"/>
    <w:rsid w:val="00EA1E08"/>
    <w:rsid w:val="00EA7771"/>
    <w:rsid w:val="00EB11BD"/>
    <w:rsid w:val="00EC48CC"/>
    <w:rsid w:val="00EF246D"/>
    <w:rsid w:val="00EF36C6"/>
    <w:rsid w:val="00F1298D"/>
    <w:rsid w:val="00F14F21"/>
    <w:rsid w:val="00F1520F"/>
    <w:rsid w:val="00F16F3C"/>
    <w:rsid w:val="00F46F4D"/>
    <w:rsid w:val="00F51D05"/>
    <w:rsid w:val="00F65E7D"/>
    <w:rsid w:val="00F848A4"/>
    <w:rsid w:val="00F9262D"/>
    <w:rsid w:val="00FB256B"/>
    <w:rsid w:val="00FF788A"/>
    <w:rsid w:val="45374403"/>
    <w:rsid w:val="6C107898"/>
    <w:rsid w:val="797C6DF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l-GR" w:eastAsia="el-G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16"/>
    <w:pPr>
      <w:overflowPunct w:val="0"/>
      <w:autoSpaceDE w:val="0"/>
      <w:autoSpaceDN w:val="0"/>
      <w:adjustRightInd w:val="0"/>
      <w:textAlignment w:val="baseline"/>
    </w:pPr>
    <w:rPr>
      <w:sz w:val="20"/>
      <w:szCs w:val="20"/>
    </w:rPr>
  </w:style>
  <w:style w:type="paragraph" w:styleId="Heading1">
    <w:name w:val="heading 1"/>
    <w:basedOn w:val="Normal"/>
    <w:next w:val="BodyText"/>
    <w:link w:val="Heading1Char"/>
    <w:uiPriority w:val="99"/>
    <w:qFormat/>
    <w:rsid w:val="00744B16"/>
    <w:pPr>
      <w:keepNext/>
      <w:outlineLvl w:val="0"/>
    </w:pPr>
    <w:rPr>
      <w:b/>
      <w:bCs/>
      <w:sz w:val="24"/>
      <w:szCs w:val="24"/>
    </w:rPr>
  </w:style>
  <w:style w:type="paragraph" w:styleId="Heading2">
    <w:name w:val="heading 2"/>
    <w:basedOn w:val="Normal"/>
    <w:next w:val="Normal"/>
    <w:link w:val="Heading2Char"/>
    <w:uiPriority w:val="99"/>
    <w:qFormat/>
    <w:rsid w:val="00A02C16"/>
    <w:pPr>
      <w:keepNext/>
      <w:keepLines/>
      <w:spacing w:before="40"/>
      <w:outlineLvl w:val="1"/>
    </w:pPr>
    <w:rPr>
      <w:rFonts w:ascii="Cambria" w:hAnsi="Cambria" w:cs="Cambria"/>
      <w:color w:val="365F91"/>
      <w:sz w:val="26"/>
      <w:szCs w:val="26"/>
    </w:rPr>
  </w:style>
  <w:style w:type="paragraph" w:styleId="Heading3">
    <w:name w:val="heading 3"/>
    <w:basedOn w:val="Normal"/>
    <w:next w:val="Normal"/>
    <w:link w:val="Heading3Char"/>
    <w:uiPriority w:val="99"/>
    <w:qFormat/>
    <w:rsid w:val="00A02C16"/>
    <w:pPr>
      <w:keepNext/>
      <w:keepLines/>
      <w:spacing w:before="40"/>
      <w:outlineLvl w:val="2"/>
    </w:pPr>
    <w:rPr>
      <w:rFonts w:ascii="Cambria" w:hAnsi="Cambria" w:cs="Cambria"/>
      <w:color w:val="243F60"/>
      <w:sz w:val="24"/>
      <w:szCs w:val="24"/>
    </w:rPr>
  </w:style>
  <w:style w:type="paragraph" w:styleId="Heading4">
    <w:name w:val="heading 4"/>
    <w:basedOn w:val="Normal"/>
    <w:next w:val="Normal"/>
    <w:link w:val="Heading4Char"/>
    <w:uiPriority w:val="99"/>
    <w:qFormat/>
    <w:rsid w:val="00744B16"/>
    <w:pPr>
      <w:keepNext/>
      <w:spacing w:before="40"/>
      <w:jc w:val="right"/>
      <w:outlineLvl w:val="3"/>
    </w:pPr>
    <w:rPr>
      <w:rFonts w:ascii="Arial" w:hAnsi="Arial" w:cs="Arial"/>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D9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semiHidden/>
    <w:locked/>
    <w:rsid w:val="00A02C16"/>
    <w:rPr>
      <w:rFonts w:ascii="Cambria" w:hAnsi="Cambria" w:cs="Cambria"/>
      <w:color w:val="365F91"/>
      <w:sz w:val="26"/>
      <w:szCs w:val="26"/>
    </w:rPr>
  </w:style>
  <w:style w:type="character" w:customStyle="1" w:styleId="Heading3Char">
    <w:name w:val="Heading 3 Char"/>
    <w:basedOn w:val="DefaultParagraphFont"/>
    <w:link w:val="Heading3"/>
    <w:uiPriority w:val="99"/>
    <w:semiHidden/>
    <w:locked/>
    <w:rsid w:val="00A02C16"/>
    <w:rPr>
      <w:rFonts w:ascii="Cambria" w:hAnsi="Cambria" w:cs="Cambria"/>
      <w:color w:val="243F60"/>
      <w:sz w:val="24"/>
      <w:szCs w:val="24"/>
    </w:rPr>
  </w:style>
  <w:style w:type="character" w:customStyle="1" w:styleId="Heading4Char">
    <w:name w:val="Heading 4 Char"/>
    <w:basedOn w:val="DefaultParagraphFont"/>
    <w:link w:val="Heading4"/>
    <w:uiPriority w:val="9"/>
    <w:semiHidden/>
    <w:rsid w:val="00325D9C"/>
    <w:rPr>
      <w:rFonts w:asciiTheme="minorHAnsi" w:eastAsiaTheme="minorEastAsia" w:hAnsiTheme="minorHAnsi" w:cstheme="minorBidi"/>
      <w:b/>
      <w:bCs/>
      <w:sz w:val="28"/>
      <w:szCs w:val="28"/>
    </w:rPr>
  </w:style>
  <w:style w:type="character" w:styleId="PageNumber">
    <w:name w:val="page number"/>
    <w:basedOn w:val="DefaultParagraphFont"/>
    <w:uiPriority w:val="99"/>
    <w:rsid w:val="00744B16"/>
  </w:style>
  <w:style w:type="character" w:customStyle="1" w:styleId="fontstyle01">
    <w:name w:val="fontstyle01"/>
    <w:uiPriority w:val="99"/>
    <w:rsid w:val="00744B16"/>
    <w:rPr>
      <w:rFonts w:ascii="Cambria" w:hAnsi="Cambria" w:cs="Cambria"/>
      <w:color w:val="000000"/>
      <w:sz w:val="22"/>
      <w:szCs w:val="22"/>
    </w:rPr>
  </w:style>
  <w:style w:type="paragraph" w:styleId="BalloonText">
    <w:name w:val="Balloon Text"/>
    <w:basedOn w:val="Normal"/>
    <w:link w:val="BalloonTextChar"/>
    <w:uiPriority w:val="99"/>
    <w:semiHidden/>
    <w:rsid w:val="00744B16"/>
    <w:rPr>
      <w:rFonts w:ascii="Tahoma" w:hAnsi="Tahoma" w:cs="Tahoma"/>
      <w:sz w:val="16"/>
      <w:szCs w:val="16"/>
    </w:rPr>
  </w:style>
  <w:style w:type="character" w:customStyle="1" w:styleId="BalloonTextChar">
    <w:name w:val="Balloon Text Char"/>
    <w:basedOn w:val="DefaultParagraphFont"/>
    <w:link w:val="BalloonText"/>
    <w:uiPriority w:val="99"/>
    <w:semiHidden/>
    <w:rsid w:val="00325D9C"/>
    <w:rPr>
      <w:sz w:val="0"/>
      <w:szCs w:val="0"/>
    </w:rPr>
  </w:style>
  <w:style w:type="paragraph" w:styleId="Header">
    <w:name w:val="header"/>
    <w:basedOn w:val="Normal"/>
    <w:link w:val="HeaderChar"/>
    <w:uiPriority w:val="99"/>
    <w:rsid w:val="00744B16"/>
    <w:pPr>
      <w:tabs>
        <w:tab w:val="center" w:pos="4153"/>
        <w:tab w:val="right" w:pos="8306"/>
      </w:tabs>
    </w:pPr>
  </w:style>
  <w:style w:type="character" w:customStyle="1" w:styleId="HeaderChar">
    <w:name w:val="Header Char"/>
    <w:basedOn w:val="DefaultParagraphFont"/>
    <w:link w:val="Header"/>
    <w:uiPriority w:val="99"/>
    <w:semiHidden/>
    <w:rsid w:val="00325D9C"/>
    <w:rPr>
      <w:sz w:val="20"/>
      <w:szCs w:val="20"/>
    </w:rPr>
  </w:style>
  <w:style w:type="paragraph" w:customStyle="1" w:styleId="a">
    <w:name w:val="Περιεχόμενα πίνακα"/>
    <w:basedOn w:val="Normal"/>
    <w:uiPriority w:val="99"/>
    <w:rsid w:val="00744B16"/>
    <w:pPr>
      <w:suppressLineNumbers/>
    </w:pPr>
  </w:style>
  <w:style w:type="paragraph" w:styleId="Footer">
    <w:name w:val="footer"/>
    <w:basedOn w:val="Normal"/>
    <w:link w:val="FooterChar"/>
    <w:uiPriority w:val="99"/>
    <w:rsid w:val="00744B16"/>
    <w:pPr>
      <w:tabs>
        <w:tab w:val="center" w:pos="4153"/>
        <w:tab w:val="right" w:pos="8306"/>
      </w:tabs>
    </w:pPr>
  </w:style>
  <w:style w:type="character" w:customStyle="1" w:styleId="FooterChar">
    <w:name w:val="Footer Char"/>
    <w:basedOn w:val="DefaultParagraphFont"/>
    <w:link w:val="Footer"/>
    <w:uiPriority w:val="99"/>
    <w:semiHidden/>
    <w:rsid w:val="00325D9C"/>
    <w:rPr>
      <w:sz w:val="20"/>
      <w:szCs w:val="20"/>
    </w:rPr>
  </w:style>
  <w:style w:type="paragraph" w:styleId="BodyText">
    <w:name w:val="Body Text"/>
    <w:basedOn w:val="Normal"/>
    <w:link w:val="BodyTextChar"/>
    <w:uiPriority w:val="99"/>
    <w:rsid w:val="00744B16"/>
    <w:pPr>
      <w:spacing w:after="120"/>
    </w:pPr>
  </w:style>
  <w:style w:type="character" w:customStyle="1" w:styleId="BodyTextChar">
    <w:name w:val="Body Text Char"/>
    <w:basedOn w:val="DefaultParagraphFont"/>
    <w:link w:val="BodyText"/>
    <w:uiPriority w:val="99"/>
    <w:semiHidden/>
    <w:rsid w:val="00325D9C"/>
    <w:rPr>
      <w:sz w:val="20"/>
      <w:szCs w:val="20"/>
    </w:rPr>
  </w:style>
  <w:style w:type="character" w:styleId="Strong">
    <w:name w:val="Strong"/>
    <w:basedOn w:val="DefaultParagraphFont"/>
    <w:uiPriority w:val="99"/>
    <w:qFormat/>
    <w:rsid w:val="00680074"/>
    <w:rPr>
      <w:b/>
      <w:bCs/>
    </w:rPr>
  </w:style>
</w:styles>
</file>

<file path=word/webSettings.xml><?xml version="1.0" encoding="utf-8"?>
<w:webSettings xmlns:r="http://schemas.openxmlformats.org/officeDocument/2006/relationships" xmlns:w="http://schemas.openxmlformats.org/wordprocessingml/2006/main">
  <w:divs>
    <w:div w:id="1713572384">
      <w:marLeft w:val="0"/>
      <w:marRight w:val="0"/>
      <w:marTop w:val="0"/>
      <w:marBottom w:val="0"/>
      <w:divBdr>
        <w:top w:val="none" w:sz="0" w:space="0" w:color="auto"/>
        <w:left w:val="none" w:sz="0" w:space="0" w:color="auto"/>
        <w:bottom w:val="none" w:sz="0" w:space="0" w:color="auto"/>
        <w:right w:val="none" w:sz="0" w:space="0" w:color="auto"/>
      </w:divBdr>
      <w:divsChild>
        <w:div w:id="1713572385">
          <w:marLeft w:val="0"/>
          <w:marRight w:val="0"/>
          <w:marTop w:val="0"/>
          <w:marBottom w:val="0"/>
          <w:divBdr>
            <w:top w:val="none" w:sz="0" w:space="0" w:color="auto"/>
            <w:left w:val="none" w:sz="0" w:space="0" w:color="auto"/>
            <w:bottom w:val="none" w:sz="0" w:space="0" w:color="auto"/>
            <w:right w:val="none" w:sz="0" w:space="0" w:color="auto"/>
          </w:divBdr>
        </w:div>
        <w:div w:id="1713572493">
          <w:marLeft w:val="0"/>
          <w:marRight w:val="0"/>
          <w:marTop w:val="0"/>
          <w:marBottom w:val="0"/>
          <w:divBdr>
            <w:top w:val="none" w:sz="0" w:space="0" w:color="auto"/>
            <w:left w:val="none" w:sz="0" w:space="0" w:color="auto"/>
            <w:bottom w:val="none" w:sz="0" w:space="0" w:color="auto"/>
            <w:right w:val="none" w:sz="0" w:space="0" w:color="auto"/>
          </w:divBdr>
        </w:div>
      </w:divsChild>
    </w:div>
    <w:div w:id="1713572390">
      <w:marLeft w:val="0"/>
      <w:marRight w:val="0"/>
      <w:marTop w:val="0"/>
      <w:marBottom w:val="0"/>
      <w:divBdr>
        <w:top w:val="none" w:sz="0" w:space="0" w:color="auto"/>
        <w:left w:val="none" w:sz="0" w:space="0" w:color="auto"/>
        <w:bottom w:val="none" w:sz="0" w:space="0" w:color="auto"/>
        <w:right w:val="none" w:sz="0" w:space="0" w:color="auto"/>
      </w:divBdr>
    </w:div>
    <w:div w:id="1713572391">
      <w:marLeft w:val="0"/>
      <w:marRight w:val="0"/>
      <w:marTop w:val="0"/>
      <w:marBottom w:val="0"/>
      <w:divBdr>
        <w:top w:val="none" w:sz="0" w:space="0" w:color="auto"/>
        <w:left w:val="none" w:sz="0" w:space="0" w:color="auto"/>
        <w:bottom w:val="none" w:sz="0" w:space="0" w:color="auto"/>
        <w:right w:val="none" w:sz="0" w:space="0" w:color="auto"/>
      </w:divBdr>
    </w:div>
    <w:div w:id="1713572392">
      <w:marLeft w:val="0"/>
      <w:marRight w:val="0"/>
      <w:marTop w:val="0"/>
      <w:marBottom w:val="0"/>
      <w:divBdr>
        <w:top w:val="none" w:sz="0" w:space="0" w:color="auto"/>
        <w:left w:val="none" w:sz="0" w:space="0" w:color="auto"/>
        <w:bottom w:val="none" w:sz="0" w:space="0" w:color="auto"/>
        <w:right w:val="none" w:sz="0" w:space="0" w:color="auto"/>
      </w:divBdr>
    </w:div>
    <w:div w:id="1713572398">
      <w:marLeft w:val="0"/>
      <w:marRight w:val="0"/>
      <w:marTop w:val="0"/>
      <w:marBottom w:val="0"/>
      <w:divBdr>
        <w:top w:val="none" w:sz="0" w:space="0" w:color="auto"/>
        <w:left w:val="none" w:sz="0" w:space="0" w:color="auto"/>
        <w:bottom w:val="none" w:sz="0" w:space="0" w:color="auto"/>
        <w:right w:val="none" w:sz="0" w:space="0" w:color="auto"/>
      </w:divBdr>
    </w:div>
    <w:div w:id="1713572401">
      <w:marLeft w:val="0"/>
      <w:marRight w:val="0"/>
      <w:marTop w:val="0"/>
      <w:marBottom w:val="0"/>
      <w:divBdr>
        <w:top w:val="none" w:sz="0" w:space="0" w:color="auto"/>
        <w:left w:val="none" w:sz="0" w:space="0" w:color="auto"/>
        <w:bottom w:val="none" w:sz="0" w:space="0" w:color="auto"/>
        <w:right w:val="none" w:sz="0" w:space="0" w:color="auto"/>
      </w:divBdr>
    </w:div>
    <w:div w:id="1713572409">
      <w:marLeft w:val="0"/>
      <w:marRight w:val="0"/>
      <w:marTop w:val="0"/>
      <w:marBottom w:val="0"/>
      <w:divBdr>
        <w:top w:val="none" w:sz="0" w:space="0" w:color="auto"/>
        <w:left w:val="none" w:sz="0" w:space="0" w:color="auto"/>
        <w:bottom w:val="none" w:sz="0" w:space="0" w:color="auto"/>
        <w:right w:val="none" w:sz="0" w:space="0" w:color="auto"/>
      </w:divBdr>
    </w:div>
    <w:div w:id="1713572410">
      <w:marLeft w:val="0"/>
      <w:marRight w:val="0"/>
      <w:marTop w:val="0"/>
      <w:marBottom w:val="0"/>
      <w:divBdr>
        <w:top w:val="none" w:sz="0" w:space="0" w:color="auto"/>
        <w:left w:val="none" w:sz="0" w:space="0" w:color="auto"/>
        <w:bottom w:val="none" w:sz="0" w:space="0" w:color="auto"/>
        <w:right w:val="none" w:sz="0" w:space="0" w:color="auto"/>
      </w:divBdr>
    </w:div>
    <w:div w:id="1713572414">
      <w:marLeft w:val="0"/>
      <w:marRight w:val="0"/>
      <w:marTop w:val="0"/>
      <w:marBottom w:val="0"/>
      <w:divBdr>
        <w:top w:val="none" w:sz="0" w:space="0" w:color="auto"/>
        <w:left w:val="none" w:sz="0" w:space="0" w:color="auto"/>
        <w:bottom w:val="none" w:sz="0" w:space="0" w:color="auto"/>
        <w:right w:val="none" w:sz="0" w:space="0" w:color="auto"/>
      </w:divBdr>
      <w:divsChild>
        <w:div w:id="1713572416">
          <w:marLeft w:val="0"/>
          <w:marRight w:val="0"/>
          <w:marTop w:val="0"/>
          <w:marBottom w:val="0"/>
          <w:divBdr>
            <w:top w:val="none" w:sz="0" w:space="0" w:color="auto"/>
            <w:left w:val="none" w:sz="0" w:space="0" w:color="auto"/>
            <w:bottom w:val="none" w:sz="0" w:space="0" w:color="auto"/>
            <w:right w:val="none" w:sz="0" w:space="0" w:color="auto"/>
          </w:divBdr>
        </w:div>
        <w:div w:id="1713572425">
          <w:marLeft w:val="0"/>
          <w:marRight w:val="0"/>
          <w:marTop w:val="0"/>
          <w:marBottom w:val="0"/>
          <w:divBdr>
            <w:top w:val="none" w:sz="0" w:space="0" w:color="auto"/>
            <w:left w:val="none" w:sz="0" w:space="0" w:color="auto"/>
            <w:bottom w:val="none" w:sz="0" w:space="0" w:color="auto"/>
            <w:right w:val="none" w:sz="0" w:space="0" w:color="auto"/>
          </w:divBdr>
        </w:div>
        <w:div w:id="1713572437">
          <w:marLeft w:val="0"/>
          <w:marRight w:val="0"/>
          <w:marTop w:val="0"/>
          <w:marBottom w:val="0"/>
          <w:divBdr>
            <w:top w:val="none" w:sz="0" w:space="0" w:color="auto"/>
            <w:left w:val="none" w:sz="0" w:space="0" w:color="auto"/>
            <w:bottom w:val="none" w:sz="0" w:space="0" w:color="auto"/>
            <w:right w:val="none" w:sz="0" w:space="0" w:color="auto"/>
          </w:divBdr>
        </w:div>
        <w:div w:id="1713572456">
          <w:marLeft w:val="0"/>
          <w:marRight w:val="0"/>
          <w:marTop w:val="0"/>
          <w:marBottom w:val="0"/>
          <w:divBdr>
            <w:top w:val="none" w:sz="0" w:space="0" w:color="auto"/>
            <w:left w:val="none" w:sz="0" w:space="0" w:color="auto"/>
            <w:bottom w:val="none" w:sz="0" w:space="0" w:color="auto"/>
            <w:right w:val="none" w:sz="0" w:space="0" w:color="auto"/>
          </w:divBdr>
        </w:div>
        <w:div w:id="1713572462">
          <w:marLeft w:val="0"/>
          <w:marRight w:val="0"/>
          <w:marTop w:val="0"/>
          <w:marBottom w:val="0"/>
          <w:divBdr>
            <w:top w:val="none" w:sz="0" w:space="0" w:color="auto"/>
            <w:left w:val="none" w:sz="0" w:space="0" w:color="auto"/>
            <w:bottom w:val="none" w:sz="0" w:space="0" w:color="auto"/>
            <w:right w:val="none" w:sz="0" w:space="0" w:color="auto"/>
          </w:divBdr>
        </w:div>
        <w:div w:id="1713572505">
          <w:marLeft w:val="0"/>
          <w:marRight w:val="0"/>
          <w:marTop w:val="0"/>
          <w:marBottom w:val="0"/>
          <w:divBdr>
            <w:top w:val="none" w:sz="0" w:space="0" w:color="auto"/>
            <w:left w:val="none" w:sz="0" w:space="0" w:color="auto"/>
            <w:bottom w:val="none" w:sz="0" w:space="0" w:color="auto"/>
            <w:right w:val="none" w:sz="0" w:space="0" w:color="auto"/>
          </w:divBdr>
        </w:div>
      </w:divsChild>
    </w:div>
    <w:div w:id="1713572419">
      <w:marLeft w:val="0"/>
      <w:marRight w:val="0"/>
      <w:marTop w:val="0"/>
      <w:marBottom w:val="0"/>
      <w:divBdr>
        <w:top w:val="none" w:sz="0" w:space="0" w:color="auto"/>
        <w:left w:val="none" w:sz="0" w:space="0" w:color="auto"/>
        <w:bottom w:val="none" w:sz="0" w:space="0" w:color="auto"/>
        <w:right w:val="none" w:sz="0" w:space="0" w:color="auto"/>
      </w:divBdr>
      <w:divsChild>
        <w:div w:id="1713572476">
          <w:marLeft w:val="0"/>
          <w:marRight w:val="0"/>
          <w:marTop w:val="0"/>
          <w:marBottom w:val="0"/>
          <w:divBdr>
            <w:top w:val="none" w:sz="0" w:space="0" w:color="auto"/>
            <w:left w:val="none" w:sz="0" w:space="0" w:color="auto"/>
            <w:bottom w:val="none" w:sz="0" w:space="0" w:color="auto"/>
            <w:right w:val="none" w:sz="0" w:space="0" w:color="auto"/>
          </w:divBdr>
        </w:div>
        <w:div w:id="1713572479">
          <w:marLeft w:val="0"/>
          <w:marRight w:val="0"/>
          <w:marTop w:val="0"/>
          <w:marBottom w:val="0"/>
          <w:divBdr>
            <w:top w:val="none" w:sz="0" w:space="0" w:color="auto"/>
            <w:left w:val="none" w:sz="0" w:space="0" w:color="auto"/>
            <w:bottom w:val="none" w:sz="0" w:space="0" w:color="auto"/>
            <w:right w:val="none" w:sz="0" w:space="0" w:color="auto"/>
          </w:divBdr>
        </w:div>
      </w:divsChild>
    </w:div>
    <w:div w:id="1713572420">
      <w:marLeft w:val="0"/>
      <w:marRight w:val="0"/>
      <w:marTop w:val="0"/>
      <w:marBottom w:val="0"/>
      <w:divBdr>
        <w:top w:val="none" w:sz="0" w:space="0" w:color="auto"/>
        <w:left w:val="none" w:sz="0" w:space="0" w:color="auto"/>
        <w:bottom w:val="none" w:sz="0" w:space="0" w:color="auto"/>
        <w:right w:val="none" w:sz="0" w:space="0" w:color="auto"/>
      </w:divBdr>
    </w:div>
    <w:div w:id="1713572421">
      <w:marLeft w:val="0"/>
      <w:marRight w:val="0"/>
      <w:marTop w:val="0"/>
      <w:marBottom w:val="0"/>
      <w:divBdr>
        <w:top w:val="none" w:sz="0" w:space="0" w:color="auto"/>
        <w:left w:val="none" w:sz="0" w:space="0" w:color="auto"/>
        <w:bottom w:val="none" w:sz="0" w:space="0" w:color="auto"/>
        <w:right w:val="none" w:sz="0" w:space="0" w:color="auto"/>
      </w:divBdr>
    </w:div>
    <w:div w:id="1713572426">
      <w:marLeft w:val="0"/>
      <w:marRight w:val="0"/>
      <w:marTop w:val="0"/>
      <w:marBottom w:val="0"/>
      <w:divBdr>
        <w:top w:val="none" w:sz="0" w:space="0" w:color="auto"/>
        <w:left w:val="none" w:sz="0" w:space="0" w:color="auto"/>
        <w:bottom w:val="none" w:sz="0" w:space="0" w:color="auto"/>
        <w:right w:val="none" w:sz="0" w:space="0" w:color="auto"/>
      </w:divBdr>
      <w:divsChild>
        <w:div w:id="1713572397">
          <w:marLeft w:val="0"/>
          <w:marRight w:val="0"/>
          <w:marTop w:val="0"/>
          <w:marBottom w:val="0"/>
          <w:divBdr>
            <w:top w:val="none" w:sz="0" w:space="0" w:color="auto"/>
            <w:left w:val="none" w:sz="0" w:space="0" w:color="auto"/>
            <w:bottom w:val="none" w:sz="0" w:space="0" w:color="auto"/>
            <w:right w:val="none" w:sz="0" w:space="0" w:color="auto"/>
          </w:divBdr>
        </w:div>
        <w:div w:id="1713572403">
          <w:marLeft w:val="0"/>
          <w:marRight w:val="0"/>
          <w:marTop w:val="0"/>
          <w:marBottom w:val="0"/>
          <w:divBdr>
            <w:top w:val="none" w:sz="0" w:space="0" w:color="auto"/>
            <w:left w:val="none" w:sz="0" w:space="0" w:color="auto"/>
            <w:bottom w:val="none" w:sz="0" w:space="0" w:color="auto"/>
            <w:right w:val="none" w:sz="0" w:space="0" w:color="auto"/>
          </w:divBdr>
        </w:div>
        <w:div w:id="1713572408">
          <w:marLeft w:val="0"/>
          <w:marRight w:val="0"/>
          <w:marTop w:val="0"/>
          <w:marBottom w:val="0"/>
          <w:divBdr>
            <w:top w:val="none" w:sz="0" w:space="0" w:color="auto"/>
            <w:left w:val="none" w:sz="0" w:space="0" w:color="auto"/>
            <w:bottom w:val="none" w:sz="0" w:space="0" w:color="auto"/>
            <w:right w:val="none" w:sz="0" w:space="0" w:color="auto"/>
          </w:divBdr>
        </w:div>
        <w:div w:id="1713572413">
          <w:marLeft w:val="0"/>
          <w:marRight w:val="0"/>
          <w:marTop w:val="0"/>
          <w:marBottom w:val="0"/>
          <w:divBdr>
            <w:top w:val="none" w:sz="0" w:space="0" w:color="auto"/>
            <w:left w:val="none" w:sz="0" w:space="0" w:color="auto"/>
            <w:bottom w:val="none" w:sz="0" w:space="0" w:color="auto"/>
            <w:right w:val="none" w:sz="0" w:space="0" w:color="auto"/>
          </w:divBdr>
        </w:div>
        <w:div w:id="1713572418">
          <w:marLeft w:val="0"/>
          <w:marRight w:val="0"/>
          <w:marTop w:val="0"/>
          <w:marBottom w:val="0"/>
          <w:divBdr>
            <w:top w:val="none" w:sz="0" w:space="0" w:color="auto"/>
            <w:left w:val="none" w:sz="0" w:space="0" w:color="auto"/>
            <w:bottom w:val="none" w:sz="0" w:space="0" w:color="auto"/>
            <w:right w:val="none" w:sz="0" w:space="0" w:color="auto"/>
          </w:divBdr>
        </w:div>
        <w:div w:id="1713572422">
          <w:marLeft w:val="0"/>
          <w:marRight w:val="0"/>
          <w:marTop w:val="0"/>
          <w:marBottom w:val="0"/>
          <w:divBdr>
            <w:top w:val="none" w:sz="0" w:space="0" w:color="auto"/>
            <w:left w:val="none" w:sz="0" w:space="0" w:color="auto"/>
            <w:bottom w:val="none" w:sz="0" w:space="0" w:color="auto"/>
            <w:right w:val="none" w:sz="0" w:space="0" w:color="auto"/>
          </w:divBdr>
        </w:div>
        <w:div w:id="1713572427">
          <w:marLeft w:val="0"/>
          <w:marRight w:val="0"/>
          <w:marTop w:val="0"/>
          <w:marBottom w:val="0"/>
          <w:divBdr>
            <w:top w:val="none" w:sz="0" w:space="0" w:color="auto"/>
            <w:left w:val="none" w:sz="0" w:space="0" w:color="auto"/>
            <w:bottom w:val="none" w:sz="0" w:space="0" w:color="auto"/>
            <w:right w:val="none" w:sz="0" w:space="0" w:color="auto"/>
          </w:divBdr>
        </w:div>
        <w:div w:id="1713572433">
          <w:marLeft w:val="0"/>
          <w:marRight w:val="0"/>
          <w:marTop w:val="0"/>
          <w:marBottom w:val="0"/>
          <w:divBdr>
            <w:top w:val="none" w:sz="0" w:space="0" w:color="auto"/>
            <w:left w:val="none" w:sz="0" w:space="0" w:color="auto"/>
            <w:bottom w:val="none" w:sz="0" w:space="0" w:color="auto"/>
            <w:right w:val="none" w:sz="0" w:space="0" w:color="auto"/>
          </w:divBdr>
        </w:div>
        <w:div w:id="1713572438">
          <w:marLeft w:val="0"/>
          <w:marRight w:val="0"/>
          <w:marTop w:val="0"/>
          <w:marBottom w:val="0"/>
          <w:divBdr>
            <w:top w:val="none" w:sz="0" w:space="0" w:color="auto"/>
            <w:left w:val="none" w:sz="0" w:space="0" w:color="auto"/>
            <w:bottom w:val="none" w:sz="0" w:space="0" w:color="auto"/>
            <w:right w:val="none" w:sz="0" w:space="0" w:color="auto"/>
          </w:divBdr>
        </w:div>
        <w:div w:id="1713572444">
          <w:marLeft w:val="0"/>
          <w:marRight w:val="0"/>
          <w:marTop w:val="0"/>
          <w:marBottom w:val="0"/>
          <w:divBdr>
            <w:top w:val="none" w:sz="0" w:space="0" w:color="auto"/>
            <w:left w:val="none" w:sz="0" w:space="0" w:color="auto"/>
            <w:bottom w:val="none" w:sz="0" w:space="0" w:color="auto"/>
            <w:right w:val="none" w:sz="0" w:space="0" w:color="auto"/>
          </w:divBdr>
        </w:div>
        <w:div w:id="1713572447">
          <w:marLeft w:val="0"/>
          <w:marRight w:val="0"/>
          <w:marTop w:val="0"/>
          <w:marBottom w:val="0"/>
          <w:divBdr>
            <w:top w:val="none" w:sz="0" w:space="0" w:color="auto"/>
            <w:left w:val="none" w:sz="0" w:space="0" w:color="auto"/>
            <w:bottom w:val="none" w:sz="0" w:space="0" w:color="auto"/>
            <w:right w:val="none" w:sz="0" w:space="0" w:color="auto"/>
          </w:divBdr>
        </w:div>
        <w:div w:id="1713572464">
          <w:marLeft w:val="0"/>
          <w:marRight w:val="0"/>
          <w:marTop w:val="0"/>
          <w:marBottom w:val="0"/>
          <w:divBdr>
            <w:top w:val="none" w:sz="0" w:space="0" w:color="auto"/>
            <w:left w:val="none" w:sz="0" w:space="0" w:color="auto"/>
            <w:bottom w:val="none" w:sz="0" w:space="0" w:color="auto"/>
            <w:right w:val="none" w:sz="0" w:space="0" w:color="auto"/>
          </w:divBdr>
        </w:div>
        <w:div w:id="1713572481">
          <w:marLeft w:val="0"/>
          <w:marRight w:val="0"/>
          <w:marTop w:val="0"/>
          <w:marBottom w:val="0"/>
          <w:divBdr>
            <w:top w:val="none" w:sz="0" w:space="0" w:color="auto"/>
            <w:left w:val="none" w:sz="0" w:space="0" w:color="auto"/>
            <w:bottom w:val="none" w:sz="0" w:space="0" w:color="auto"/>
            <w:right w:val="none" w:sz="0" w:space="0" w:color="auto"/>
          </w:divBdr>
        </w:div>
        <w:div w:id="1713572488">
          <w:marLeft w:val="0"/>
          <w:marRight w:val="0"/>
          <w:marTop w:val="0"/>
          <w:marBottom w:val="0"/>
          <w:divBdr>
            <w:top w:val="none" w:sz="0" w:space="0" w:color="auto"/>
            <w:left w:val="none" w:sz="0" w:space="0" w:color="auto"/>
            <w:bottom w:val="none" w:sz="0" w:space="0" w:color="auto"/>
            <w:right w:val="none" w:sz="0" w:space="0" w:color="auto"/>
          </w:divBdr>
        </w:div>
        <w:div w:id="1713572489">
          <w:marLeft w:val="0"/>
          <w:marRight w:val="0"/>
          <w:marTop w:val="0"/>
          <w:marBottom w:val="0"/>
          <w:divBdr>
            <w:top w:val="none" w:sz="0" w:space="0" w:color="auto"/>
            <w:left w:val="none" w:sz="0" w:space="0" w:color="auto"/>
            <w:bottom w:val="none" w:sz="0" w:space="0" w:color="auto"/>
            <w:right w:val="none" w:sz="0" w:space="0" w:color="auto"/>
          </w:divBdr>
        </w:div>
        <w:div w:id="1713572495">
          <w:marLeft w:val="0"/>
          <w:marRight w:val="0"/>
          <w:marTop w:val="0"/>
          <w:marBottom w:val="0"/>
          <w:divBdr>
            <w:top w:val="none" w:sz="0" w:space="0" w:color="auto"/>
            <w:left w:val="none" w:sz="0" w:space="0" w:color="auto"/>
            <w:bottom w:val="none" w:sz="0" w:space="0" w:color="auto"/>
            <w:right w:val="none" w:sz="0" w:space="0" w:color="auto"/>
          </w:divBdr>
        </w:div>
        <w:div w:id="1713572498">
          <w:marLeft w:val="0"/>
          <w:marRight w:val="0"/>
          <w:marTop w:val="0"/>
          <w:marBottom w:val="0"/>
          <w:divBdr>
            <w:top w:val="none" w:sz="0" w:space="0" w:color="auto"/>
            <w:left w:val="none" w:sz="0" w:space="0" w:color="auto"/>
            <w:bottom w:val="none" w:sz="0" w:space="0" w:color="auto"/>
            <w:right w:val="none" w:sz="0" w:space="0" w:color="auto"/>
          </w:divBdr>
        </w:div>
      </w:divsChild>
    </w:div>
    <w:div w:id="1713572428">
      <w:marLeft w:val="0"/>
      <w:marRight w:val="0"/>
      <w:marTop w:val="0"/>
      <w:marBottom w:val="0"/>
      <w:divBdr>
        <w:top w:val="none" w:sz="0" w:space="0" w:color="auto"/>
        <w:left w:val="none" w:sz="0" w:space="0" w:color="auto"/>
        <w:bottom w:val="none" w:sz="0" w:space="0" w:color="auto"/>
        <w:right w:val="none" w:sz="0" w:space="0" w:color="auto"/>
      </w:divBdr>
    </w:div>
    <w:div w:id="1713572430">
      <w:marLeft w:val="0"/>
      <w:marRight w:val="0"/>
      <w:marTop w:val="0"/>
      <w:marBottom w:val="0"/>
      <w:divBdr>
        <w:top w:val="none" w:sz="0" w:space="0" w:color="auto"/>
        <w:left w:val="none" w:sz="0" w:space="0" w:color="auto"/>
        <w:bottom w:val="none" w:sz="0" w:space="0" w:color="auto"/>
        <w:right w:val="none" w:sz="0" w:space="0" w:color="auto"/>
      </w:divBdr>
    </w:div>
    <w:div w:id="1713572431">
      <w:marLeft w:val="0"/>
      <w:marRight w:val="0"/>
      <w:marTop w:val="0"/>
      <w:marBottom w:val="0"/>
      <w:divBdr>
        <w:top w:val="none" w:sz="0" w:space="0" w:color="auto"/>
        <w:left w:val="none" w:sz="0" w:space="0" w:color="auto"/>
        <w:bottom w:val="none" w:sz="0" w:space="0" w:color="auto"/>
        <w:right w:val="none" w:sz="0" w:space="0" w:color="auto"/>
      </w:divBdr>
    </w:div>
    <w:div w:id="1713572432">
      <w:marLeft w:val="0"/>
      <w:marRight w:val="0"/>
      <w:marTop w:val="0"/>
      <w:marBottom w:val="0"/>
      <w:divBdr>
        <w:top w:val="none" w:sz="0" w:space="0" w:color="auto"/>
        <w:left w:val="none" w:sz="0" w:space="0" w:color="auto"/>
        <w:bottom w:val="none" w:sz="0" w:space="0" w:color="auto"/>
        <w:right w:val="none" w:sz="0" w:space="0" w:color="auto"/>
      </w:divBdr>
    </w:div>
    <w:div w:id="1713572435">
      <w:marLeft w:val="0"/>
      <w:marRight w:val="0"/>
      <w:marTop w:val="0"/>
      <w:marBottom w:val="0"/>
      <w:divBdr>
        <w:top w:val="none" w:sz="0" w:space="0" w:color="auto"/>
        <w:left w:val="none" w:sz="0" w:space="0" w:color="auto"/>
        <w:bottom w:val="none" w:sz="0" w:space="0" w:color="auto"/>
        <w:right w:val="none" w:sz="0" w:space="0" w:color="auto"/>
      </w:divBdr>
    </w:div>
    <w:div w:id="1713572436">
      <w:marLeft w:val="0"/>
      <w:marRight w:val="0"/>
      <w:marTop w:val="0"/>
      <w:marBottom w:val="0"/>
      <w:divBdr>
        <w:top w:val="none" w:sz="0" w:space="0" w:color="auto"/>
        <w:left w:val="none" w:sz="0" w:space="0" w:color="auto"/>
        <w:bottom w:val="none" w:sz="0" w:space="0" w:color="auto"/>
        <w:right w:val="none" w:sz="0" w:space="0" w:color="auto"/>
      </w:divBdr>
    </w:div>
    <w:div w:id="1713572441">
      <w:marLeft w:val="0"/>
      <w:marRight w:val="0"/>
      <w:marTop w:val="0"/>
      <w:marBottom w:val="0"/>
      <w:divBdr>
        <w:top w:val="none" w:sz="0" w:space="0" w:color="auto"/>
        <w:left w:val="none" w:sz="0" w:space="0" w:color="auto"/>
        <w:bottom w:val="none" w:sz="0" w:space="0" w:color="auto"/>
        <w:right w:val="none" w:sz="0" w:space="0" w:color="auto"/>
      </w:divBdr>
    </w:div>
    <w:div w:id="1713572449">
      <w:marLeft w:val="0"/>
      <w:marRight w:val="0"/>
      <w:marTop w:val="0"/>
      <w:marBottom w:val="0"/>
      <w:divBdr>
        <w:top w:val="none" w:sz="0" w:space="0" w:color="auto"/>
        <w:left w:val="none" w:sz="0" w:space="0" w:color="auto"/>
        <w:bottom w:val="none" w:sz="0" w:space="0" w:color="auto"/>
        <w:right w:val="none" w:sz="0" w:space="0" w:color="auto"/>
      </w:divBdr>
      <w:divsChild>
        <w:div w:id="1713572388">
          <w:marLeft w:val="0"/>
          <w:marRight w:val="0"/>
          <w:marTop w:val="0"/>
          <w:marBottom w:val="0"/>
          <w:divBdr>
            <w:top w:val="none" w:sz="0" w:space="0" w:color="auto"/>
            <w:left w:val="none" w:sz="0" w:space="0" w:color="auto"/>
            <w:bottom w:val="none" w:sz="0" w:space="0" w:color="auto"/>
            <w:right w:val="none" w:sz="0" w:space="0" w:color="auto"/>
          </w:divBdr>
        </w:div>
        <w:div w:id="1713572389">
          <w:marLeft w:val="0"/>
          <w:marRight w:val="0"/>
          <w:marTop w:val="0"/>
          <w:marBottom w:val="0"/>
          <w:divBdr>
            <w:top w:val="none" w:sz="0" w:space="0" w:color="auto"/>
            <w:left w:val="none" w:sz="0" w:space="0" w:color="auto"/>
            <w:bottom w:val="none" w:sz="0" w:space="0" w:color="auto"/>
            <w:right w:val="none" w:sz="0" w:space="0" w:color="auto"/>
          </w:divBdr>
        </w:div>
        <w:div w:id="1713572394">
          <w:marLeft w:val="0"/>
          <w:marRight w:val="0"/>
          <w:marTop w:val="0"/>
          <w:marBottom w:val="0"/>
          <w:divBdr>
            <w:top w:val="none" w:sz="0" w:space="0" w:color="auto"/>
            <w:left w:val="none" w:sz="0" w:space="0" w:color="auto"/>
            <w:bottom w:val="none" w:sz="0" w:space="0" w:color="auto"/>
            <w:right w:val="none" w:sz="0" w:space="0" w:color="auto"/>
          </w:divBdr>
        </w:div>
        <w:div w:id="1713572407">
          <w:marLeft w:val="0"/>
          <w:marRight w:val="0"/>
          <w:marTop w:val="0"/>
          <w:marBottom w:val="0"/>
          <w:divBdr>
            <w:top w:val="none" w:sz="0" w:space="0" w:color="auto"/>
            <w:left w:val="none" w:sz="0" w:space="0" w:color="auto"/>
            <w:bottom w:val="none" w:sz="0" w:space="0" w:color="auto"/>
            <w:right w:val="none" w:sz="0" w:space="0" w:color="auto"/>
          </w:divBdr>
        </w:div>
        <w:div w:id="1713572411">
          <w:marLeft w:val="0"/>
          <w:marRight w:val="0"/>
          <w:marTop w:val="0"/>
          <w:marBottom w:val="0"/>
          <w:divBdr>
            <w:top w:val="none" w:sz="0" w:space="0" w:color="auto"/>
            <w:left w:val="none" w:sz="0" w:space="0" w:color="auto"/>
            <w:bottom w:val="none" w:sz="0" w:space="0" w:color="auto"/>
            <w:right w:val="none" w:sz="0" w:space="0" w:color="auto"/>
          </w:divBdr>
        </w:div>
        <w:div w:id="1713572424">
          <w:marLeft w:val="0"/>
          <w:marRight w:val="0"/>
          <w:marTop w:val="0"/>
          <w:marBottom w:val="0"/>
          <w:divBdr>
            <w:top w:val="none" w:sz="0" w:space="0" w:color="auto"/>
            <w:left w:val="none" w:sz="0" w:space="0" w:color="auto"/>
            <w:bottom w:val="none" w:sz="0" w:space="0" w:color="auto"/>
            <w:right w:val="none" w:sz="0" w:space="0" w:color="auto"/>
          </w:divBdr>
        </w:div>
        <w:div w:id="1713572434">
          <w:marLeft w:val="0"/>
          <w:marRight w:val="0"/>
          <w:marTop w:val="0"/>
          <w:marBottom w:val="0"/>
          <w:divBdr>
            <w:top w:val="none" w:sz="0" w:space="0" w:color="auto"/>
            <w:left w:val="none" w:sz="0" w:space="0" w:color="auto"/>
            <w:bottom w:val="none" w:sz="0" w:space="0" w:color="auto"/>
            <w:right w:val="none" w:sz="0" w:space="0" w:color="auto"/>
          </w:divBdr>
        </w:div>
        <w:div w:id="1713572439">
          <w:marLeft w:val="0"/>
          <w:marRight w:val="0"/>
          <w:marTop w:val="0"/>
          <w:marBottom w:val="0"/>
          <w:divBdr>
            <w:top w:val="none" w:sz="0" w:space="0" w:color="auto"/>
            <w:left w:val="none" w:sz="0" w:space="0" w:color="auto"/>
            <w:bottom w:val="none" w:sz="0" w:space="0" w:color="auto"/>
            <w:right w:val="none" w:sz="0" w:space="0" w:color="auto"/>
          </w:divBdr>
        </w:div>
        <w:div w:id="1713572440">
          <w:marLeft w:val="0"/>
          <w:marRight w:val="0"/>
          <w:marTop w:val="0"/>
          <w:marBottom w:val="0"/>
          <w:divBdr>
            <w:top w:val="none" w:sz="0" w:space="0" w:color="auto"/>
            <w:left w:val="none" w:sz="0" w:space="0" w:color="auto"/>
            <w:bottom w:val="none" w:sz="0" w:space="0" w:color="auto"/>
            <w:right w:val="none" w:sz="0" w:space="0" w:color="auto"/>
          </w:divBdr>
        </w:div>
        <w:div w:id="1713572443">
          <w:marLeft w:val="0"/>
          <w:marRight w:val="0"/>
          <w:marTop w:val="0"/>
          <w:marBottom w:val="0"/>
          <w:divBdr>
            <w:top w:val="none" w:sz="0" w:space="0" w:color="auto"/>
            <w:left w:val="none" w:sz="0" w:space="0" w:color="auto"/>
            <w:bottom w:val="none" w:sz="0" w:space="0" w:color="auto"/>
            <w:right w:val="none" w:sz="0" w:space="0" w:color="auto"/>
          </w:divBdr>
        </w:div>
        <w:div w:id="1713572445">
          <w:marLeft w:val="0"/>
          <w:marRight w:val="0"/>
          <w:marTop w:val="0"/>
          <w:marBottom w:val="0"/>
          <w:divBdr>
            <w:top w:val="none" w:sz="0" w:space="0" w:color="auto"/>
            <w:left w:val="none" w:sz="0" w:space="0" w:color="auto"/>
            <w:bottom w:val="none" w:sz="0" w:space="0" w:color="auto"/>
            <w:right w:val="none" w:sz="0" w:space="0" w:color="auto"/>
          </w:divBdr>
        </w:div>
        <w:div w:id="1713572465">
          <w:marLeft w:val="0"/>
          <w:marRight w:val="0"/>
          <w:marTop w:val="0"/>
          <w:marBottom w:val="0"/>
          <w:divBdr>
            <w:top w:val="none" w:sz="0" w:space="0" w:color="auto"/>
            <w:left w:val="none" w:sz="0" w:space="0" w:color="auto"/>
            <w:bottom w:val="none" w:sz="0" w:space="0" w:color="auto"/>
            <w:right w:val="none" w:sz="0" w:space="0" w:color="auto"/>
          </w:divBdr>
        </w:div>
        <w:div w:id="1713572469">
          <w:marLeft w:val="0"/>
          <w:marRight w:val="0"/>
          <w:marTop w:val="0"/>
          <w:marBottom w:val="0"/>
          <w:divBdr>
            <w:top w:val="none" w:sz="0" w:space="0" w:color="auto"/>
            <w:left w:val="none" w:sz="0" w:space="0" w:color="auto"/>
            <w:bottom w:val="none" w:sz="0" w:space="0" w:color="auto"/>
            <w:right w:val="none" w:sz="0" w:space="0" w:color="auto"/>
          </w:divBdr>
        </w:div>
        <w:div w:id="1713572475">
          <w:marLeft w:val="0"/>
          <w:marRight w:val="0"/>
          <w:marTop w:val="0"/>
          <w:marBottom w:val="0"/>
          <w:divBdr>
            <w:top w:val="none" w:sz="0" w:space="0" w:color="auto"/>
            <w:left w:val="none" w:sz="0" w:space="0" w:color="auto"/>
            <w:bottom w:val="none" w:sz="0" w:space="0" w:color="auto"/>
            <w:right w:val="none" w:sz="0" w:space="0" w:color="auto"/>
          </w:divBdr>
        </w:div>
        <w:div w:id="1713572478">
          <w:marLeft w:val="0"/>
          <w:marRight w:val="0"/>
          <w:marTop w:val="0"/>
          <w:marBottom w:val="0"/>
          <w:divBdr>
            <w:top w:val="none" w:sz="0" w:space="0" w:color="auto"/>
            <w:left w:val="none" w:sz="0" w:space="0" w:color="auto"/>
            <w:bottom w:val="none" w:sz="0" w:space="0" w:color="auto"/>
            <w:right w:val="none" w:sz="0" w:space="0" w:color="auto"/>
          </w:divBdr>
        </w:div>
        <w:div w:id="1713572491">
          <w:marLeft w:val="0"/>
          <w:marRight w:val="0"/>
          <w:marTop w:val="0"/>
          <w:marBottom w:val="0"/>
          <w:divBdr>
            <w:top w:val="none" w:sz="0" w:space="0" w:color="auto"/>
            <w:left w:val="none" w:sz="0" w:space="0" w:color="auto"/>
            <w:bottom w:val="none" w:sz="0" w:space="0" w:color="auto"/>
            <w:right w:val="none" w:sz="0" w:space="0" w:color="auto"/>
          </w:divBdr>
        </w:div>
        <w:div w:id="1713572492">
          <w:marLeft w:val="0"/>
          <w:marRight w:val="0"/>
          <w:marTop w:val="0"/>
          <w:marBottom w:val="0"/>
          <w:divBdr>
            <w:top w:val="none" w:sz="0" w:space="0" w:color="auto"/>
            <w:left w:val="none" w:sz="0" w:space="0" w:color="auto"/>
            <w:bottom w:val="none" w:sz="0" w:space="0" w:color="auto"/>
            <w:right w:val="none" w:sz="0" w:space="0" w:color="auto"/>
          </w:divBdr>
        </w:div>
      </w:divsChild>
    </w:div>
    <w:div w:id="1713572450">
      <w:marLeft w:val="0"/>
      <w:marRight w:val="0"/>
      <w:marTop w:val="0"/>
      <w:marBottom w:val="0"/>
      <w:divBdr>
        <w:top w:val="none" w:sz="0" w:space="0" w:color="auto"/>
        <w:left w:val="none" w:sz="0" w:space="0" w:color="auto"/>
        <w:bottom w:val="none" w:sz="0" w:space="0" w:color="auto"/>
        <w:right w:val="none" w:sz="0" w:space="0" w:color="auto"/>
      </w:divBdr>
    </w:div>
    <w:div w:id="1713572451">
      <w:marLeft w:val="0"/>
      <w:marRight w:val="0"/>
      <w:marTop w:val="0"/>
      <w:marBottom w:val="0"/>
      <w:divBdr>
        <w:top w:val="none" w:sz="0" w:space="0" w:color="auto"/>
        <w:left w:val="none" w:sz="0" w:space="0" w:color="auto"/>
        <w:bottom w:val="none" w:sz="0" w:space="0" w:color="auto"/>
        <w:right w:val="none" w:sz="0" w:space="0" w:color="auto"/>
      </w:divBdr>
      <w:divsChild>
        <w:div w:id="1713572400">
          <w:marLeft w:val="0"/>
          <w:marRight w:val="0"/>
          <w:marTop w:val="0"/>
          <w:marBottom w:val="0"/>
          <w:divBdr>
            <w:top w:val="none" w:sz="0" w:space="0" w:color="auto"/>
            <w:left w:val="none" w:sz="0" w:space="0" w:color="auto"/>
            <w:bottom w:val="none" w:sz="0" w:space="0" w:color="auto"/>
            <w:right w:val="none" w:sz="0" w:space="0" w:color="auto"/>
          </w:divBdr>
        </w:div>
        <w:div w:id="1713572429">
          <w:marLeft w:val="0"/>
          <w:marRight w:val="0"/>
          <w:marTop w:val="0"/>
          <w:marBottom w:val="0"/>
          <w:divBdr>
            <w:top w:val="none" w:sz="0" w:space="0" w:color="auto"/>
            <w:left w:val="none" w:sz="0" w:space="0" w:color="auto"/>
            <w:bottom w:val="none" w:sz="0" w:space="0" w:color="auto"/>
            <w:right w:val="none" w:sz="0" w:space="0" w:color="auto"/>
          </w:divBdr>
        </w:div>
      </w:divsChild>
    </w:div>
    <w:div w:id="1713572455">
      <w:marLeft w:val="0"/>
      <w:marRight w:val="0"/>
      <w:marTop w:val="0"/>
      <w:marBottom w:val="0"/>
      <w:divBdr>
        <w:top w:val="none" w:sz="0" w:space="0" w:color="auto"/>
        <w:left w:val="none" w:sz="0" w:space="0" w:color="auto"/>
        <w:bottom w:val="none" w:sz="0" w:space="0" w:color="auto"/>
        <w:right w:val="none" w:sz="0" w:space="0" w:color="auto"/>
      </w:divBdr>
      <w:divsChild>
        <w:div w:id="1713572383">
          <w:marLeft w:val="0"/>
          <w:marRight w:val="0"/>
          <w:marTop w:val="0"/>
          <w:marBottom w:val="0"/>
          <w:divBdr>
            <w:top w:val="none" w:sz="0" w:space="0" w:color="auto"/>
            <w:left w:val="none" w:sz="0" w:space="0" w:color="auto"/>
            <w:bottom w:val="none" w:sz="0" w:space="0" w:color="auto"/>
            <w:right w:val="none" w:sz="0" w:space="0" w:color="auto"/>
          </w:divBdr>
        </w:div>
        <w:div w:id="1713572386">
          <w:marLeft w:val="0"/>
          <w:marRight w:val="0"/>
          <w:marTop w:val="0"/>
          <w:marBottom w:val="0"/>
          <w:divBdr>
            <w:top w:val="none" w:sz="0" w:space="0" w:color="auto"/>
            <w:left w:val="none" w:sz="0" w:space="0" w:color="auto"/>
            <w:bottom w:val="none" w:sz="0" w:space="0" w:color="auto"/>
            <w:right w:val="none" w:sz="0" w:space="0" w:color="auto"/>
          </w:divBdr>
        </w:div>
        <w:div w:id="1713572415">
          <w:marLeft w:val="0"/>
          <w:marRight w:val="0"/>
          <w:marTop w:val="0"/>
          <w:marBottom w:val="0"/>
          <w:divBdr>
            <w:top w:val="none" w:sz="0" w:space="0" w:color="auto"/>
            <w:left w:val="none" w:sz="0" w:space="0" w:color="auto"/>
            <w:bottom w:val="none" w:sz="0" w:space="0" w:color="auto"/>
            <w:right w:val="none" w:sz="0" w:space="0" w:color="auto"/>
          </w:divBdr>
        </w:div>
        <w:div w:id="1713572417">
          <w:marLeft w:val="0"/>
          <w:marRight w:val="0"/>
          <w:marTop w:val="0"/>
          <w:marBottom w:val="0"/>
          <w:divBdr>
            <w:top w:val="none" w:sz="0" w:space="0" w:color="auto"/>
            <w:left w:val="none" w:sz="0" w:space="0" w:color="auto"/>
            <w:bottom w:val="none" w:sz="0" w:space="0" w:color="auto"/>
            <w:right w:val="none" w:sz="0" w:space="0" w:color="auto"/>
          </w:divBdr>
        </w:div>
        <w:div w:id="1713572446">
          <w:marLeft w:val="0"/>
          <w:marRight w:val="0"/>
          <w:marTop w:val="0"/>
          <w:marBottom w:val="0"/>
          <w:divBdr>
            <w:top w:val="none" w:sz="0" w:space="0" w:color="auto"/>
            <w:left w:val="none" w:sz="0" w:space="0" w:color="auto"/>
            <w:bottom w:val="none" w:sz="0" w:space="0" w:color="auto"/>
            <w:right w:val="none" w:sz="0" w:space="0" w:color="auto"/>
          </w:divBdr>
        </w:div>
        <w:div w:id="1713572453">
          <w:marLeft w:val="0"/>
          <w:marRight w:val="0"/>
          <w:marTop w:val="0"/>
          <w:marBottom w:val="0"/>
          <w:divBdr>
            <w:top w:val="none" w:sz="0" w:space="0" w:color="auto"/>
            <w:left w:val="none" w:sz="0" w:space="0" w:color="auto"/>
            <w:bottom w:val="none" w:sz="0" w:space="0" w:color="auto"/>
            <w:right w:val="none" w:sz="0" w:space="0" w:color="auto"/>
          </w:divBdr>
        </w:div>
        <w:div w:id="1713572454">
          <w:marLeft w:val="0"/>
          <w:marRight w:val="0"/>
          <w:marTop w:val="0"/>
          <w:marBottom w:val="0"/>
          <w:divBdr>
            <w:top w:val="none" w:sz="0" w:space="0" w:color="auto"/>
            <w:left w:val="none" w:sz="0" w:space="0" w:color="auto"/>
            <w:bottom w:val="none" w:sz="0" w:space="0" w:color="auto"/>
            <w:right w:val="none" w:sz="0" w:space="0" w:color="auto"/>
          </w:divBdr>
        </w:div>
        <w:div w:id="1713572461">
          <w:marLeft w:val="0"/>
          <w:marRight w:val="0"/>
          <w:marTop w:val="0"/>
          <w:marBottom w:val="0"/>
          <w:divBdr>
            <w:top w:val="none" w:sz="0" w:space="0" w:color="auto"/>
            <w:left w:val="none" w:sz="0" w:space="0" w:color="auto"/>
            <w:bottom w:val="none" w:sz="0" w:space="0" w:color="auto"/>
            <w:right w:val="none" w:sz="0" w:space="0" w:color="auto"/>
          </w:divBdr>
        </w:div>
        <w:div w:id="1713572471">
          <w:marLeft w:val="0"/>
          <w:marRight w:val="0"/>
          <w:marTop w:val="0"/>
          <w:marBottom w:val="0"/>
          <w:divBdr>
            <w:top w:val="none" w:sz="0" w:space="0" w:color="auto"/>
            <w:left w:val="none" w:sz="0" w:space="0" w:color="auto"/>
            <w:bottom w:val="none" w:sz="0" w:space="0" w:color="auto"/>
            <w:right w:val="none" w:sz="0" w:space="0" w:color="auto"/>
          </w:divBdr>
        </w:div>
        <w:div w:id="1713572472">
          <w:marLeft w:val="0"/>
          <w:marRight w:val="0"/>
          <w:marTop w:val="0"/>
          <w:marBottom w:val="0"/>
          <w:divBdr>
            <w:top w:val="none" w:sz="0" w:space="0" w:color="auto"/>
            <w:left w:val="none" w:sz="0" w:space="0" w:color="auto"/>
            <w:bottom w:val="none" w:sz="0" w:space="0" w:color="auto"/>
            <w:right w:val="none" w:sz="0" w:space="0" w:color="auto"/>
          </w:divBdr>
        </w:div>
        <w:div w:id="1713572474">
          <w:marLeft w:val="0"/>
          <w:marRight w:val="0"/>
          <w:marTop w:val="0"/>
          <w:marBottom w:val="0"/>
          <w:divBdr>
            <w:top w:val="none" w:sz="0" w:space="0" w:color="auto"/>
            <w:left w:val="none" w:sz="0" w:space="0" w:color="auto"/>
            <w:bottom w:val="none" w:sz="0" w:space="0" w:color="auto"/>
            <w:right w:val="none" w:sz="0" w:space="0" w:color="auto"/>
          </w:divBdr>
        </w:div>
        <w:div w:id="1713572490">
          <w:marLeft w:val="0"/>
          <w:marRight w:val="0"/>
          <w:marTop w:val="0"/>
          <w:marBottom w:val="0"/>
          <w:divBdr>
            <w:top w:val="none" w:sz="0" w:space="0" w:color="auto"/>
            <w:left w:val="none" w:sz="0" w:space="0" w:color="auto"/>
            <w:bottom w:val="none" w:sz="0" w:space="0" w:color="auto"/>
            <w:right w:val="none" w:sz="0" w:space="0" w:color="auto"/>
          </w:divBdr>
        </w:div>
        <w:div w:id="1713572496">
          <w:marLeft w:val="0"/>
          <w:marRight w:val="0"/>
          <w:marTop w:val="0"/>
          <w:marBottom w:val="0"/>
          <w:divBdr>
            <w:top w:val="none" w:sz="0" w:space="0" w:color="auto"/>
            <w:left w:val="none" w:sz="0" w:space="0" w:color="auto"/>
            <w:bottom w:val="none" w:sz="0" w:space="0" w:color="auto"/>
            <w:right w:val="none" w:sz="0" w:space="0" w:color="auto"/>
          </w:divBdr>
        </w:div>
        <w:div w:id="1713572497">
          <w:marLeft w:val="0"/>
          <w:marRight w:val="0"/>
          <w:marTop w:val="0"/>
          <w:marBottom w:val="0"/>
          <w:divBdr>
            <w:top w:val="none" w:sz="0" w:space="0" w:color="auto"/>
            <w:left w:val="none" w:sz="0" w:space="0" w:color="auto"/>
            <w:bottom w:val="none" w:sz="0" w:space="0" w:color="auto"/>
            <w:right w:val="none" w:sz="0" w:space="0" w:color="auto"/>
          </w:divBdr>
        </w:div>
        <w:div w:id="1713572500">
          <w:marLeft w:val="0"/>
          <w:marRight w:val="0"/>
          <w:marTop w:val="0"/>
          <w:marBottom w:val="0"/>
          <w:divBdr>
            <w:top w:val="none" w:sz="0" w:space="0" w:color="auto"/>
            <w:left w:val="none" w:sz="0" w:space="0" w:color="auto"/>
            <w:bottom w:val="none" w:sz="0" w:space="0" w:color="auto"/>
            <w:right w:val="none" w:sz="0" w:space="0" w:color="auto"/>
          </w:divBdr>
        </w:div>
        <w:div w:id="1713572501">
          <w:marLeft w:val="0"/>
          <w:marRight w:val="0"/>
          <w:marTop w:val="0"/>
          <w:marBottom w:val="0"/>
          <w:divBdr>
            <w:top w:val="none" w:sz="0" w:space="0" w:color="auto"/>
            <w:left w:val="none" w:sz="0" w:space="0" w:color="auto"/>
            <w:bottom w:val="none" w:sz="0" w:space="0" w:color="auto"/>
            <w:right w:val="none" w:sz="0" w:space="0" w:color="auto"/>
          </w:divBdr>
        </w:div>
        <w:div w:id="1713572504">
          <w:marLeft w:val="0"/>
          <w:marRight w:val="0"/>
          <w:marTop w:val="0"/>
          <w:marBottom w:val="0"/>
          <w:divBdr>
            <w:top w:val="none" w:sz="0" w:space="0" w:color="auto"/>
            <w:left w:val="none" w:sz="0" w:space="0" w:color="auto"/>
            <w:bottom w:val="none" w:sz="0" w:space="0" w:color="auto"/>
            <w:right w:val="none" w:sz="0" w:space="0" w:color="auto"/>
          </w:divBdr>
        </w:div>
      </w:divsChild>
    </w:div>
    <w:div w:id="1713572457">
      <w:marLeft w:val="0"/>
      <w:marRight w:val="0"/>
      <w:marTop w:val="0"/>
      <w:marBottom w:val="0"/>
      <w:divBdr>
        <w:top w:val="none" w:sz="0" w:space="0" w:color="auto"/>
        <w:left w:val="none" w:sz="0" w:space="0" w:color="auto"/>
        <w:bottom w:val="none" w:sz="0" w:space="0" w:color="auto"/>
        <w:right w:val="none" w:sz="0" w:space="0" w:color="auto"/>
      </w:divBdr>
      <w:divsChild>
        <w:div w:id="1713572405">
          <w:marLeft w:val="0"/>
          <w:marRight w:val="0"/>
          <w:marTop w:val="0"/>
          <w:marBottom w:val="0"/>
          <w:divBdr>
            <w:top w:val="none" w:sz="0" w:space="0" w:color="auto"/>
            <w:left w:val="none" w:sz="0" w:space="0" w:color="auto"/>
            <w:bottom w:val="none" w:sz="0" w:space="0" w:color="auto"/>
            <w:right w:val="none" w:sz="0" w:space="0" w:color="auto"/>
          </w:divBdr>
        </w:div>
        <w:div w:id="1713572458">
          <w:marLeft w:val="0"/>
          <w:marRight w:val="0"/>
          <w:marTop w:val="0"/>
          <w:marBottom w:val="0"/>
          <w:divBdr>
            <w:top w:val="none" w:sz="0" w:space="0" w:color="auto"/>
            <w:left w:val="none" w:sz="0" w:space="0" w:color="auto"/>
            <w:bottom w:val="none" w:sz="0" w:space="0" w:color="auto"/>
            <w:right w:val="none" w:sz="0" w:space="0" w:color="auto"/>
          </w:divBdr>
        </w:div>
      </w:divsChild>
    </w:div>
    <w:div w:id="1713572460">
      <w:marLeft w:val="0"/>
      <w:marRight w:val="0"/>
      <w:marTop w:val="0"/>
      <w:marBottom w:val="0"/>
      <w:divBdr>
        <w:top w:val="none" w:sz="0" w:space="0" w:color="auto"/>
        <w:left w:val="none" w:sz="0" w:space="0" w:color="auto"/>
        <w:bottom w:val="none" w:sz="0" w:space="0" w:color="auto"/>
        <w:right w:val="none" w:sz="0" w:space="0" w:color="auto"/>
      </w:divBdr>
      <w:divsChild>
        <w:div w:id="1713572387">
          <w:marLeft w:val="0"/>
          <w:marRight w:val="0"/>
          <w:marTop w:val="0"/>
          <w:marBottom w:val="0"/>
          <w:divBdr>
            <w:top w:val="none" w:sz="0" w:space="0" w:color="auto"/>
            <w:left w:val="none" w:sz="0" w:space="0" w:color="auto"/>
            <w:bottom w:val="none" w:sz="0" w:space="0" w:color="auto"/>
            <w:right w:val="none" w:sz="0" w:space="0" w:color="auto"/>
          </w:divBdr>
        </w:div>
        <w:div w:id="1713572393">
          <w:marLeft w:val="0"/>
          <w:marRight w:val="0"/>
          <w:marTop w:val="0"/>
          <w:marBottom w:val="0"/>
          <w:divBdr>
            <w:top w:val="none" w:sz="0" w:space="0" w:color="auto"/>
            <w:left w:val="none" w:sz="0" w:space="0" w:color="auto"/>
            <w:bottom w:val="none" w:sz="0" w:space="0" w:color="auto"/>
            <w:right w:val="none" w:sz="0" w:space="0" w:color="auto"/>
          </w:divBdr>
        </w:div>
        <w:div w:id="1713572406">
          <w:marLeft w:val="0"/>
          <w:marRight w:val="0"/>
          <w:marTop w:val="0"/>
          <w:marBottom w:val="0"/>
          <w:divBdr>
            <w:top w:val="none" w:sz="0" w:space="0" w:color="auto"/>
            <w:left w:val="none" w:sz="0" w:space="0" w:color="auto"/>
            <w:bottom w:val="none" w:sz="0" w:space="0" w:color="auto"/>
            <w:right w:val="none" w:sz="0" w:space="0" w:color="auto"/>
          </w:divBdr>
        </w:div>
        <w:div w:id="1713572412">
          <w:marLeft w:val="0"/>
          <w:marRight w:val="0"/>
          <w:marTop w:val="0"/>
          <w:marBottom w:val="0"/>
          <w:divBdr>
            <w:top w:val="none" w:sz="0" w:space="0" w:color="auto"/>
            <w:left w:val="none" w:sz="0" w:space="0" w:color="auto"/>
            <w:bottom w:val="none" w:sz="0" w:space="0" w:color="auto"/>
            <w:right w:val="none" w:sz="0" w:space="0" w:color="auto"/>
          </w:divBdr>
        </w:div>
        <w:div w:id="1713572423">
          <w:marLeft w:val="0"/>
          <w:marRight w:val="0"/>
          <w:marTop w:val="0"/>
          <w:marBottom w:val="0"/>
          <w:divBdr>
            <w:top w:val="none" w:sz="0" w:space="0" w:color="auto"/>
            <w:left w:val="none" w:sz="0" w:space="0" w:color="auto"/>
            <w:bottom w:val="none" w:sz="0" w:space="0" w:color="auto"/>
            <w:right w:val="none" w:sz="0" w:space="0" w:color="auto"/>
          </w:divBdr>
        </w:div>
        <w:div w:id="1713572470">
          <w:marLeft w:val="0"/>
          <w:marRight w:val="0"/>
          <w:marTop w:val="0"/>
          <w:marBottom w:val="0"/>
          <w:divBdr>
            <w:top w:val="none" w:sz="0" w:space="0" w:color="auto"/>
            <w:left w:val="none" w:sz="0" w:space="0" w:color="auto"/>
            <w:bottom w:val="none" w:sz="0" w:space="0" w:color="auto"/>
            <w:right w:val="none" w:sz="0" w:space="0" w:color="auto"/>
          </w:divBdr>
        </w:div>
      </w:divsChild>
    </w:div>
    <w:div w:id="1713572463">
      <w:marLeft w:val="0"/>
      <w:marRight w:val="0"/>
      <w:marTop w:val="0"/>
      <w:marBottom w:val="0"/>
      <w:divBdr>
        <w:top w:val="none" w:sz="0" w:space="0" w:color="auto"/>
        <w:left w:val="none" w:sz="0" w:space="0" w:color="auto"/>
        <w:bottom w:val="none" w:sz="0" w:space="0" w:color="auto"/>
        <w:right w:val="none" w:sz="0" w:space="0" w:color="auto"/>
      </w:divBdr>
    </w:div>
    <w:div w:id="1713572467">
      <w:marLeft w:val="0"/>
      <w:marRight w:val="0"/>
      <w:marTop w:val="0"/>
      <w:marBottom w:val="0"/>
      <w:divBdr>
        <w:top w:val="none" w:sz="0" w:space="0" w:color="auto"/>
        <w:left w:val="none" w:sz="0" w:space="0" w:color="auto"/>
        <w:bottom w:val="none" w:sz="0" w:space="0" w:color="auto"/>
        <w:right w:val="none" w:sz="0" w:space="0" w:color="auto"/>
      </w:divBdr>
    </w:div>
    <w:div w:id="1713572473">
      <w:marLeft w:val="0"/>
      <w:marRight w:val="0"/>
      <w:marTop w:val="0"/>
      <w:marBottom w:val="0"/>
      <w:divBdr>
        <w:top w:val="none" w:sz="0" w:space="0" w:color="auto"/>
        <w:left w:val="none" w:sz="0" w:space="0" w:color="auto"/>
        <w:bottom w:val="none" w:sz="0" w:space="0" w:color="auto"/>
        <w:right w:val="none" w:sz="0" w:space="0" w:color="auto"/>
      </w:divBdr>
    </w:div>
    <w:div w:id="1713572477">
      <w:marLeft w:val="0"/>
      <w:marRight w:val="0"/>
      <w:marTop w:val="0"/>
      <w:marBottom w:val="0"/>
      <w:divBdr>
        <w:top w:val="none" w:sz="0" w:space="0" w:color="auto"/>
        <w:left w:val="none" w:sz="0" w:space="0" w:color="auto"/>
        <w:bottom w:val="none" w:sz="0" w:space="0" w:color="auto"/>
        <w:right w:val="none" w:sz="0" w:space="0" w:color="auto"/>
      </w:divBdr>
    </w:div>
    <w:div w:id="1713572480">
      <w:marLeft w:val="0"/>
      <w:marRight w:val="0"/>
      <w:marTop w:val="0"/>
      <w:marBottom w:val="0"/>
      <w:divBdr>
        <w:top w:val="none" w:sz="0" w:space="0" w:color="auto"/>
        <w:left w:val="none" w:sz="0" w:space="0" w:color="auto"/>
        <w:bottom w:val="none" w:sz="0" w:space="0" w:color="auto"/>
        <w:right w:val="none" w:sz="0" w:space="0" w:color="auto"/>
      </w:divBdr>
      <w:divsChild>
        <w:div w:id="1713572395">
          <w:marLeft w:val="0"/>
          <w:marRight w:val="0"/>
          <w:marTop w:val="0"/>
          <w:marBottom w:val="0"/>
          <w:divBdr>
            <w:top w:val="none" w:sz="0" w:space="0" w:color="auto"/>
            <w:left w:val="none" w:sz="0" w:space="0" w:color="auto"/>
            <w:bottom w:val="none" w:sz="0" w:space="0" w:color="auto"/>
            <w:right w:val="none" w:sz="0" w:space="0" w:color="auto"/>
          </w:divBdr>
        </w:div>
        <w:div w:id="1713572396">
          <w:marLeft w:val="0"/>
          <w:marRight w:val="0"/>
          <w:marTop w:val="0"/>
          <w:marBottom w:val="0"/>
          <w:divBdr>
            <w:top w:val="none" w:sz="0" w:space="0" w:color="auto"/>
            <w:left w:val="none" w:sz="0" w:space="0" w:color="auto"/>
            <w:bottom w:val="none" w:sz="0" w:space="0" w:color="auto"/>
            <w:right w:val="none" w:sz="0" w:space="0" w:color="auto"/>
          </w:divBdr>
        </w:div>
        <w:div w:id="1713572399">
          <w:marLeft w:val="0"/>
          <w:marRight w:val="0"/>
          <w:marTop w:val="0"/>
          <w:marBottom w:val="0"/>
          <w:divBdr>
            <w:top w:val="none" w:sz="0" w:space="0" w:color="auto"/>
            <w:left w:val="none" w:sz="0" w:space="0" w:color="auto"/>
            <w:bottom w:val="none" w:sz="0" w:space="0" w:color="auto"/>
            <w:right w:val="none" w:sz="0" w:space="0" w:color="auto"/>
          </w:divBdr>
        </w:div>
        <w:div w:id="1713572402">
          <w:marLeft w:val="0"/>
          <w:marRight w:val="0"/>
          <w:marTop w:val="0"/>
          <w:marBottom w:val="0"/>
          <w:divBdr>
            <w:top w:val="none" w:sz="0" w:space="0" w:color="auto"/>
            <w:left w:val="none" w:sz="0" w:space="0" w:color="auto"/>
            <w:bottom w:val="none" w:sz="0" w:space="0" w:color="auto"/>
            <w:right w:val="none" w:sz="0" w:space="0" w:color="auto"/>
          </w:divBdr>
        </w:div>
        <w:div w:id="1713572404">
          <w:marLeft w:val="0"/>
          <w:marRight w:val="0"/>
          <w:marTop w:val="0"/>
          <w:marBottom w:val="0"/>
          <w:divBdr>
            <w:top w:val="none" w:sz="0" w:space="0" w:color="auto"/>
            <w:left w:val="none" w:sz="0" w:space="0" w:color="auto"/>
            <w:bottom w:val="none" w:sz="0" w:space="0" w:color="auto"/>
            <w:right w:val="none" w:sz="0" w:space="0" w:color="auto"/>
          </w:divBdr>
        </w:div>
        <w:div w:id="1713572442">
          <w:marLeft w:val="0"/>
          <w:marRight w:val="0"/>
          <w:marTop w:val="0"/>
          <w:marBottom w:val="0"/>
          <w:divBdr>
            <w:top w:val="none" w:sz="0" w:space="0" w:color="auto"/>
            <w:left w:val="none" w:sz="0" w:space="0" w:color="auto"/>
            <w:bottom w:val="none" w:sz="0" w:space="0" w:color="auto"/>
            <w:right w:val="none" w:sz="0" w:space="0" w:color="auto"/>
          </w:divBdr>
        </w:div>
        <w:div w:id="1713572448">
          <w:marLeft w:val="0"/>
          <w:marRight w:val="0"/>
          <w:marTop w:val="0"/>
          <w:marBottom w:val="0"/>
          <w:divBdr>
            <w:top w:val="none" w:sz="0" w:space="0" w:color="auto"/>
            <w:left w:val="none" w:sz="0" w:space="0" w:color="auto"/>
            <w:bottom w:val="none" w:sz="0" w:space="0" w:color="auto"/>
            <w:right w:val="none" w:sz="0" w:space="0" w:color="auto"/>
          </w:divBdr>
        </w:div>
        <w:div w:id="1713572452">
          <w:marLeft w:val="0"/>
          <w:marRight w:val="0"/>
          <w:marTop w:val="0"/>
          <w:marBottom w:val="0"/>
          <w:divBdr>
            <w:top w:val="none" w:sz="0" w:space="0" w:color="auto"/>
            <w:left w:val="none" w:sz="0" w:space="0" w:color="auto"/>
            <w:bottom w:val="none" w:sz="0" w:space="0" w:color="auto"/>
            <w:right w:val="none" w:sz="0" w:space="0" w:color="auto"/>
          </w:divBdr>
        </w:div>
        <w:div w:id="1713572459">
          <w:marLeft w:val="0"/>
          <w:marRight w:val="0"/>
          <w:marTop w:val="0"/>
          <w:marBottom w:val="0"/>
          <w:divBdr>
            <w:top w:val="none" w:sz="0" w:space="0" w:color="auto"/>
            <w:left w:val="none" w:sz="0" w:space="0" w:color="auto"/>
            <w:bottom w:val="none" w:sz="0" w:space="0" w:color="auto"/>
            <w:right w:val="none" w:sz="0" w:space="0" w:color="auto"/>
          </w:divBdr>
        </w:div>
        <w:div w:id="1713572466">
          <w:marLeft w:val="0"/>
          <w:marRight w:val="0"/>
          <w:marTop w:val="0"/>
          <w:marBottom w:val="0"/>
          <w:divBdr>
            <w:top w:val="none" w:sz="0" w:space="0" w:color="auto"/>
            <w:left w:val="none" w:sz="0" w:space="0" w:color="auto"/>
            <w:bottom w:val="none" w:sz="0" w:space="0" w:color="auto"/>
            <w:right w:val="none" w:sz="0" w:space="0" w:color="auto"/>
          </w:divBdr>
        </w:div>
        <w:div w:id="1713572468">
          <w:marLeft w:val="0"/>
          <w:marRight w:val="0"/>
          <w:marTop w:val="0"/>
          <w:marBottom w:val="0"/>
          <w:divBdr>
            <w:top w:val="none" w:sz="0" w:space="0" w:color="auto"/>
            <w:left w:val="none" w:sz="0" w:space="0" w:color="auto"/>
            <w:bottom w:val="none" w:sz="0" w:space="0" w:color="auto"/>
            <w:right w:val="none" w:sz="0" w:space="0" w:color="auto"/>
          </w:divBdr>
        </w:div>
        <w:div w:id="1713572482">
          <w:marLeft w:val="0"/>
          <w:marRight w:val="0"/>
          <w:marTop w:val="0"/>
          <w:marBottom w:val="0"/>
          <w:divBdr>
            <w:top w:val="none" w:sz="0" w:space="0" w:color="auto"/>
            <w:left w:val="none" w:sz="0" w:space="0" w:color="auto"/>
            <w:bottom w:val="none" w:sz="0" w:space="0" w:color="auto"/>
            <w:right w:val="none" w:sz="0" w:space="0" w:color="auto"/>
          </w:divBdr>
        </w:div>
        <w:div w:id="1713572484">
          <w:marLeft w:val="0"/>
          <w:marRight w:val="0"/>
          <w:marTop w:val="0"/>
          <w:marBottom w:val="0"/>
          <w:divBdr>
            <w:top w:val="none" w:sz="0" w:space="0" w:color="auto"/>
            <w:left w:val="none" w:sz="0" w:space="0" w:color="auto"/>
            <w:bottom w:val="none" w:sz="0" w:space="0" w:color="auto"/>
            <w:right w:val="none" w:sz="0" w:space="0" w:color="auto"/>
          </w:divBdr>
        </w:div>
        <w:div w:id="1713572485">
          <w:marLeft w:val="0"/>
          <w:marRight w:val="0"/>
          <w:marTop w:val="0"/>
          <w:marBottom w:val="0"/>
          <w:divBdr>
            <w:top w:val="none" w:sz="0" w:space="0" w:color="auto"/>
            <w:left w:val="none" w:sz="0" w:space="0" w:color="auto"/>
            <w:bottom w:val="none" w:sz="0" w:space="0" w:color="auto"/>
            <w:right w:val="none" w:sz="0" w:space="0" w:color="auto"/>
          </w:divBdr>
        </w:div>
        <w:div w:id="1713572486">
          <w:marLeft w:val="0"/>
          <w:marRight w:val="0"/>
          <w:marTop w:val="0"/>
          <w:marBottom w:val="0"/>
          <w:divBdr>
            <w:top w:val="none" w:sz="0" w:space="0" w:color="auto"/>
            <w:left w:val="none" w:sz="0" w:space="0" w:color="auto"/>
            <w:bottom w:val="none" w:sz="0" w:space="0" w:color="auto"/>
            <w:right w:val="none" w:sz="0" w:space="0" w:color="auto"/>
          </w:divBdr>
        </w:div>
        <w:div w:id="1713572499">
          <w:marLeft w:val="0"/>
          <w:marRight w:val="0"/>
          <w:marTop w:val="0"/>
          <w:marBottom w:val="0"/>
          <w:divBdr>
            <w:top w:val="none" w:sz="0" w:space="0" w:color="auto"/>
            <w:left w:val="none" w:sz="0" w:space="0" w:color="auto"/>
            <w:bottom w:val="none" w:sz="0" w:space="0" w:color="auto"/>
            <w:right w:val="none" w:sz="0" w:space="0" w:color="auto"/>
          </w:divBdr>
        </w:div>
        <w:div w:id="1713572502">
          <w:marLeft w:val="0"/>
          <w:marRight w:val="0"/>
          <w:marTop w:val="0"/>
          <w:marBottom w:val="0"/>
          <w:divBdr>
            <w:top w:val="none" w:sz="0" w:space="0" w:color="auto"/>
            <w:left w:val="none" w:sz="0" w:space="0" w:color="auto"/>
            <w:bottom w:val="none" w:sz="0" w:space="0" w:color="auto"/>
            <w:right w:val="none" w:sz="0" w:space="0" w:color="auto"/>
          </w:divBdr>
        </w:div>
      </w:divsChild>
    </w:div>
    <w:div w:id="1713572483">
      <w:marLeft w:val="0"/>
      <w:marRight w:val="0"/>
      <w:marTop w:val="0"/>
      <w:marBottom w:val="0"/>
      <w:divBdr>
        <w:top w:val="none" w:sz="0" w:space="0" w:color="auto"/>
        <w:left w:val="none" w:sz="0" w:space="0" w:color="auto"/>
        <w:bottom w:val="none" w:sz="0" w:space="0" w:color="auto"/>
        <w:right w:val="none" w:sz="0" w:space="0" w:color="auto"/>
      </w:divBdr>
    </w:div>
    <w:div w:id="1713572487">
      <w:marLeft w:val="0"/>
      <w:marRight w:val="0"/>
      <w:marTop w:val="0"/>
      <w:marBottom w:val="0"/>
      <w:divBdr>
        <w:top w:val="none" w:sz="0" w:space="0" w:color="auto"/>
        <w:left w:val="none" w:sz="0" w:space="0" w:color="auto"/>
        <w:bottom w:val="none" w:sz="0" w:space="0" w:color="auto"/>
        <w:right w:val="none" w:sz="0" w:space="0" w:color="auto"/>
      </w:divBdr>
    </w:div>
    <w:div w:id="1713572494">
      <w:marLeft w:val="0"/>
      <w:marRight w:val="0"/>
      <w:marTop w:val="0"/>
      <w:marBottom w:val="0"/>
      <w:divBdr>
        <w:top w:val="none" w:sz="0" w:space="0" w:color="auto"/>
        <w:left w:val="none" w:sz="0" w:space="0" w:color="auto"/>
        <w:bottom w:val="none" w:sz="0" w:space="0" w:color="auto"/>
        <w:right w:val="none" w:sz="0" w:space="0" w:color="auto"/>
      </w:divBdr>
    </w:div>
    <w:div w:id="1713572503">
      <w:marLeft w:val="0"/>
      <w:marRight w:val="0"/>
      <w:marTop w:val="0"/>
      <w:marBottom w:val="0"/>
      <w:divBdr>
        <w:top w:val="none" w:sz="0" w:space="0" w:color="auto"/>
        <w:left w:val="none" w:sz="0" w:space="0" w:color="auto"/>
        <w:bottom w:val="none" w:sz="0" w:space="0" w:color="auto"/>
        <w:right w:val="none" w:sz="0" w:space="0" w:color="auto"/>
      </w:divBdr>
    </w:div>
    <w:div w:id="1713572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3308</Words>
  <Characters>17865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Ζαϊντούδης</cp:lastModifiedBy>
  <cp:revision>2</cp:revision>
  <cp:lastPrinted>2016-06-01T06:37:00Z</cp:lastPrinted>
  <dcterms:created xsi:type="dcterms:W3CDTF">2020-07-29T10:32:00Z</dcterms:created>
  <dcterms:modified xsi:type="dcterms:W3CDTF">2020-07-29T10:32:00Z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